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A20" w:rsidRDefault="00855A20" w:rsidP="006903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55A20" w:rsidRDefault="00855A20" w:rsidP="006903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55A20" w:rsidRDefault="00855A20" w:rsidP="00855A2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Совещание</w:t>
      </w:r>
      <w:r w:rsidRPr="006903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для образовательных организаций, реализующих проект «Точка роста» федерального проекта «Современная школа» национального проекта «Образова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ние</w:t>
      </w:r>
    </w:p>
    <w:p w:rsidR="00855A20" w:rsidRDefault="00855A20" w:rsidP="006903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55A20" w:rsidRPr="00855A20" w:rsidRDefault="00855A20" w:rsidP="00601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31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20 августа 2020 года прошло рабочее совещание в онлайн формате </w:t>
      </w:r>
      <w:proofErr w:type="spellStart"/>
      <w:r w:rsidRPr="0069031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Zoom</w:t>
      </w:r>
      <w:proofErr w:type="spellEnd"/>
      <w:r w:rsidRPr="0069031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для образовательных организаций, реализующих проект «Точка роста» федерального проекта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855A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«Современная школа» национального проекта «Образование</w:t>
      </w:r>
    </w:p>
    <w:p w:rsidR="00855A20" w:rsidRDefault="00855A20" w:rsidP="006903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43F3">
        <w:rPr>
          <w:rFonts w:ascii="Times New Roman" w:eastAsia="Times New Roman" w:hAnsi="Times New Roman" w:cs="Times New Roman"/>
          <w:u w:val="single"/>
          <w:lang w:eastAsia="ru-RU"/>
        </w:rPr>
        <w:t>Программа совещания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855A20" w:rsidRPr="00855A20" w:rsidRDefault="00855A20" w:rsidP="00855A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5A20">
        <w:rPr>
          <w:rFonts w:ascii="Times New Roman" w:eastAsia="Times New Roman" w:hAnsi="Times New Roman" w:cs="Times New Roman"/>
          <w:lang w:eastAsia="ru-RU"/>
        </w:rPr>
        <w:t>Вступительное слово директора Одинцовского УМЦ «Развитие образования». О проекте «Точка роста» директор УМЦ «Развитие образования» Л.С. Толстова.</w:t>
      </w:r>
    </w:p>
    <w:p w:rsidR="00855A20" w:rsidRDefault="00855A20" w:rsidP="006903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55A20" w:rsidRDefault="00855A20" w:rsidP="006010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690313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>В городском округе Одинцово в настоящее время функционирует пять </w:t>
      </w:r>
      <w:r w:rsidRPr="006903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центров «Точка роста». Два центра приступили к реализации проекта в 2019 году, и три в проекте с сентября 2020 года. Данные центры направлены на изменение и улучшение образования в селах и малых городах.  Проект меняет привычный способ подачи информации для детей </w:t>
      </w:r>
      <w:bookmarkStart w:id="0" w:name="_GoBack"/>
      <w:bookmarkEnd w:id="0"/>
      <w:r w:rsidRPr="006903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 классной парты, до обучения на современном технологическом цифровом оборудовании. Школы, имеющие такие центры востребованы всеми — и взрослыми,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 детьми</w:t>
      </w:r>
      <w:r w:rsidR="006010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 муниципалитетом.</w:t>
      </w:r>
    </w:p>
    <w:p w:rsidR="00855A20" w:rsidRDefault="00855A20" w:rsidP="006903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55A20" w:rsidRPr="00855A20" w:rsidRDefault="00855A20" w:rsidP="00855A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5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Координирование работы центров «Точка роста». Оказание методической поддержки педагогам-предметникам (</w:t>
      </w:r>
      <w:r w:rsidRPr="00855A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методист УМЦ «Развитие образования», координатор проекта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Л.В. Гаврик.</w:t>
      </w:r>
    </w:p>
    <w:p w:rsidR="00855A20" w:rsidRPr="00855A20" w:rsidRDefault="00855A20" w:rsidP="00855A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03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Просмотр видеороликов образовательных организаций МБОУ СОШ Горки-Х, МБОУ </w:t>
      </w:r>
      <w:proofErr w:type="spellStart"/>
      <w:r w:rsidRPr="006903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Каринская</w:t>
      </w:r>
      <w:proofErr w:type="spellEnd"/>
      <w:r w:rsidRPr="006903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СОШ, МБОУ </w:t>
      </w:r>
      <w:proofErr w:type="spellStart"/>
      <w:r w:rsidRPr="006903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Асаковская</w:t>
      </w:r>
      <w:proofErr w:type="spellEnd"/>
      <w:r w:rsidRPr="006903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 (работа в учебных кабинетах «Точка роста», по предметам: технология, информатика, ОБЖ с использованием оборудования: мощных компьютеров, видеокамер, 3D-принтеров, </w:t>
      </w:r>
      <w:proofErr w:type="spellStart"/>
      <w:r w:rsidRPr="006903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квадрокоптеров</w:t>
      </w:r>
      <w:proofErr w:type="spellEnd"/>
      <w:r w:rsidRPr="006903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оборудования VR / AR, а также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оборудования и наборов для прикладных занятий). Обсуждение, вопросы, проблемы.</w:t>
      </w:r>
    </w:p>
    <w:p w:rsidR="00855A20" w:rsidRDefault="00855A20" w:rsidP="00855A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5A20">
        <w:rPr>
          <w:rFonts w:ascii="Times New Roman" w:eastAsia="Times New Roman" w:hAnsi="Times New Roman" w:cs="Times New Roman"/>
          <w:lang w:eastAsia="ru-RU"/>
        </w:rPr>
        <w:t>Подготовка мастер-классов педагогами центров «Точка роста» для участия в технологическом форуме учителей технологии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855A20" w:rsidRPr="00855A20" w:rsidRDefault="00855A20" w:rsidP="00855A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03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Руководителям проекта образовательных организаций даны рекомендации по единому оформлению раздела проекта «Точка роста» на сайте школ.</w:t>
      </w:r>
    </w:p>
    <w:p w:rsidR="00855A20" w:rsidRPr="00855A20" w:rsidRDefault="00855A20" w:rsidP="00855A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03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Педагогам в рассылку: методические материалы, рекомендации, программы по предметам для работы в учебных кабинетах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Точка роста».</w:t>
      </w:r>
    </w:p>
    <w:p w:rsidR="00855A20" w:rsidRPr="00855A20" w:rsidRDefault="00855A20" w:rsidP="00855A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итогов.</w:t>
      </w:r>
    </w:p>
    <w:p w:rsidR="00855A20" w:rsidRDefault="00855A20" w:rsidP="00855A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55A20" w:rsidRDefault="00855A20" w:rsidP="00BA7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903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 из сельских школ часто выбирают те профессии, которые видят. Новый образовательный проект изменил эту тенденцию, помогая ученику в выборе будущего призвания, профессии. С помощью «Точки роста» ребенок понимает, что на самом деле есть большой спектр профессий. Это действительно хорошая работа в таком формате, когда дети могут развивать свои гибкие компетенции, то есть они могут приспосабливаться к той или иной атмосфере. И нет этого большого отрыва городских и сельских детей друг от друга. Современные гаджеты изменили саму методику и содержание таких предметов, как технология, информатика, ОБЖ. Ученики могут посещать центры не только в урочное, но и внеурочное время, обучаясь по программам дополнительного образования в классе «Точка роста». Благодаря проекту «Точка роста» изменения происходят не только в жизни учителей и учеников, но и в целых населенных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пунктах.</w:t>
      </w:r>
    </w:p>
    <w:p w:rsidR="00BA7124" w:rsidRDefault="00BA7124" w:rsidP="00BA7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BA7124" w:rsidRPr="00BA7124" w:rsidRDefault="00BA7124" w:rsidP="00BA7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М</w:t>
      </w:r>
      <w:r w:rsidRPr="00BA7124">
        <w:rPr>
          <w:rFonts w:ascii="Times New Roman" w:eastAsia="Times New Roman" w:hAnsi="Times New Roman" w:cs="Times New Roman"/>
          <w:color w:val="222222"/>
          <w:lang w:eastAsia="ru-RU"/>
        </w:rPr>
        <w:t xml:space="preserve">етодист по технологии </w:t>
      </w:r>
    </w:p>
    <w:p w:rsidR="00BA7124" w:rsidRPr="00BA7124" w:rsidRDefault="00BA7124" w:rsidP="00BA7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A7124">
        <w:rPr>
          <w:rFonts w:ascii="Times New Roman" w:eastAsia="Times New Roman" w:hAnsi="Times New Roman" w:cs="Times New Roman"/>
          <w:color w:val="222222"/>
          <w:lang w:eastAsia="ru-RU"/>
        </w:rPr>
        <w:t xml:space="preserve">УМЦ «Развитие образования», </w:t>
      </w:r>
    </w:p>
    <w:p w:rsidR="00BA7124" w:rsidRPr="00BA7124" w:rsidRDefault="00BA7124" w:rsidP="00BA7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A7124">
        <w:rPr>
          <w:rFonts w:ascii="Times New Roman" w:eastAsia="Times New Roman" w:hAnsi="Times New Roman" w:cs="Times New Roman"/>
          <w:color w:val="222222"/>
          <w:lang w:eastAsia="ru-RU"/>
        </w:rPr>
        <w:t>координатор проекта «Точка роста»</w:t>
      </w:r>
    </w:p>
    <w:p w:rsidR="00855A20" w:rsidRPr="00855A20" w:rsidRDefault="00BA7124" w:rsidP="00BA7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7124">
        <w:rPr>
          <w:rFonts w:ascii="Times New Roman" w:eastAsia="Times New Roman" w:hAnsi="Times New Roman" w:cs="Times New Roman"/>
          <w:color w:val="222222"/>
          <w:lang w:eastAsia="ru-RU"/>
        </w:rPr>
        <w:t>Гаврик Л.В.</w:t>
      </w:r>
    </w:p>
    <w:sectPr w:rsidR="00855A20" w:rsidRPr="00855A20" w:rsidSect="006903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9AB"/>
    <w:multiLevelType w:val="hybridMultilevel"/>
    <w:tmpl w:val="48DA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F2"/>
    <w:rsid w:val="001B5BF2"/>
    <w:rsid w:val="003543F3"/>
    <w:rsid w:val="00601055"/>
    <w:rsid w:val="00690313"/>
    <w:rsid w:val="006A5A0C"/>
    <w:rsid w:val="00855A20"/>
    <w:rsid w:val="00BA7124"/>
    <w:rsid w:val="00D32AE7"/>
    <w:rsid w:val="00E0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0467"/>
  <w15:chartTrackingRefBased/>
  <w15:docId w15:val="{17C88F30-0389-4BC9-84AC-8ED28D75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84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6</cp:revision>
  <dcterms:created xsi:type="dcterms:W3CDTF">2022-01-26T12:34:00Z</dcterms:created>
  <dcterms:modified xsi:type="dcterms:W3CDTF">2022-01-27T11:37:00Z</dcterms:modified>
</cp:coreProperties>
</file>