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79C" w:rsidRPr="002954DE" w:rsidRDefault="002954DE" w:rsidP="002954DE">
      <w:pPr>
        <w:tabs>
          <w:tab w:val="left" w:pos="426"/>
          <w:tab w:val="left" w:pos="8505"/>
        </w:tabs>
        <w:ind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инары-практикумы для педагогов ц</w:t>
      </w:r>
      <w:r w:rsidRPr="0029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ентров образования «Точка </w:t>
      </w:r>
      <w:proofErr w:type="gramStart"/>
      <w:r w:rsidRPr="002954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естественно-научной и технологической направленностей в рамках подготовки к Р</w:t>
      </w:r>
      <w:r w:rsidRPr="008D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егиональному форуму «Актуальные возможности использования оборудования центров «Точка роста» </w:t>
      </w:r>
      <w:r w:rsidRPr="002954D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 и технологической направленностей»</w:t>
      </w:r>
    </w:p>
    <w:p w:rsidR="003742DB" w:rsidRPr="00A971CB" w:rsidRDefault="00721CD2" w:rsidP="00A971CB">
      <w:pPr>
        <w:tabs>
          <w:tab w:val="left" w:pos="426"/>
          <w:tab w:val="left" w:pos="8505"/>
        </w:tabs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8D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</w:t>
      </w:r>
      <w:r w:rsidR="0049279C" w:rsidRPr="008D53E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</w:t>
      </w:r>
      <w:r w:rsidR="00F938DD" w:rsidRPr="008D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279C" w:rsidRPr="008D5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современными тенденциями в области технологического и есте</w:t>
      </w:r>
      <w:r w:rsidR="009B6F26" w:rsidRPr="008D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ственно-научного образования </w:t>
      </w:r>
      <w:r w:rsidR="00390B12" w:rsidRPr="008D53E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рамках подготовки к Региональному форуму</w:t>
      </w:r>
      <w:r w:rsidR="0049279C" w:rsidRPr="008D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0B12" w:rsidRPr="008D53E2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«Актуальные возможности использования оборудования центров «Точка роста» естественно-научной и технологической направленностей» 30 марта и 14 апреля</w:t>
      </w:r>
      <w:r w:rsidR="00390B12" w:rsidRPr="008D53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2023</w:t>
      </w:r>
      <w:r w:rsidR="0049279C" w:rsidRPr="008D53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 Одинцовский учебно-методический центр </w:t>
      </w:r>
      <w:r w:rsidR="00E31B7A" w:rsidRPr="008D53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«Развитие образования» </w:t>
      </w:r>
      <w:r w:rsidR="00390B12" w:rsidRPr="008D53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организовал</w:t>
      </w:r>
      <w:r w:rsidR="0049279C" w:rsidRPr="008D53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9279C" w:rsidRPr="008D53E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</w:t>
      </w:r>
      <w:r w:rsidR="009D1180" w:rsidRPr="008D53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9279C" w:rsidRPr="008D53E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-практикум</w:t>
      </w:r>
      <w:r w:rsidR="00390B12" w:rsidRPr="008D53E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49279C" w:rsidRPr="008D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педагогов центров образования </w:t>
      </w:r>
      <w:r w:rsidR="00793331" w:rsidRPr="008D53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«Точка роста» </w:t>
      </w:r>
      <w:r w:rsidR="0049279C" w:rsidRPr="008D53E2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 и технологической направленностей</w:t>
      </w:r>
      <w:r w:rsidR="00F938DD" w:rsidRPr="008D53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3331" w:rsidRPr="008D53E2" w:rsidRDefault="00E92125" w:rsidP="00793331">
      <w:pPr>
        <w:pStyle w:val="a5"/>
        <w:spacing w:line="276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В программе:</w:t>
      </w:r>
    </w:p>
    <w:p w:rsidR="00E92125" w:rsidRPr="00E92125" w:rsidRDefault="00E92125" w:rsidP="00E92125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E9212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Презентация </w:t>
      </w:r>
      <w:r w:rsidR="00793331" w:rsidRPr="00E9212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«</w:t>
      </w:r>
      <w:r w:rsidR="00F204B7" w:rsidRPr="00E9212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Возможности использования</w:t>
      </w:r>
      <w:r w:rsidR="00F938DD" w:rsidRPr="00E9212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оборудования центров «Точка роста» естественно-научной напра</w:t>
      </w:r>
      <w:r w:rsidR="00F204B7" w:rsidRPr="00E9212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вленностей на уроках</w:t>
      </w:r>
      <w:r w:rsidR="00F938DD" w:rsidRPr="00E9212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химии, биологии и физ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ики»; информация к проведению Регионального форума</w:t>
      </w:r>
      <w:r w:rsidR="00390B12" w:rsidRPr="00E9212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(методист</w:t>
      </w:r>
      <w:r w:rsidRPr="00E92125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 xml:space="preserve">, </w:t>
      </w:r>
      <w:r w:rsidRPr="00E92125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координатор проекта «Точка роста» Л.В. Гаврик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).</w:t>
      </w:r>
    </w:p>
    <w:p w:rsidR="00390B12" w:rsidRPr="00E92125" w:rsidRDefault="00390B12" w:rsidP="00E92125">
      <w:pPr>
        <w:pStyle w:val="a5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</w:p>
    <w:p w:rsidR="00E5359F" w:rsidRPr="00082282" w:rsidRDefault="00A971CB" w:rsidP="00E92125">
      <w:pPr>
        <w:pStyle w:val="a5"/>
        <w:numPr>
          <w:ilvl w:val="0"/>
          <w:numId w:val="10"/>
        </w:numPr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r w:rsidRPr="00A971C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рамках семинаров-практикумов – обучающие мастер-классы по химии, биологии, физике, технологии, робототехнике </w:t>
      </w:r>
      <w:r w:rsidR="00E92125" w:rsidRPr="00E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учебных лабораториях «Точка роста»</w:t>
      </w:r>
      <w:r w:rsidR="00E921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использованием </w:t>
      </w:r>
      <w:r w:rsidRPr="00390B12"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оборудования центров «Точка роста»</w:t>
      </w:r>
      <w:r>
        <w:rPr>
          <w:rFonts w:ascii="Times New Roman" w:eastAsia="Times New Roman" w:hAnsi="Times New Roman" w:cs="Times New Roman"/>
          <w:color w:val="202124"/>
          <w:sz w:val="24"/>
          <w:szCs w:val="24"/>
          <w:lang w:eastAsia="ru-RU"/>
        </w:rPr>
        <w:t>.</w:t>
      </w:r>
    </w:p>
    <w:p w:rsidR="00A52309" w:rsidRPr="00A52309" w:rsidRDefault="00A52309" w:rsidP="00A52309">
      <w:pPr>
        <w:spacing w:after="0" w:line="276" w:lineRule="auto"/>
        <w:ind w:right="14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5230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Подведение итогов</w:t>
      </w:r>
    </w:p>
    <w:p w:rsidR="00341E15" w:rsidRPr="008F596C" w:rsidRDefault="00A52309" w:rsidP="00E92125">
      <w:pPr>
        <w:spacing w:after="0" w:line="276" w:lineRule="auto"/>
        <w:ind w:right="14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</w:t>
      </w:r>
      <w:r w:rsidR="00A971C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ведущим мастер-классов</w:t>
      </w:r>
      <w:r w:rsidR="00443953" w:rsidRPr="00E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</w:t>
      </w:r>
      <w:r w:rsidR="00443953" w:rsidRPr="00E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рекомендации, </w:t>
      </w:r>
      <w:r w:rsidR="00626D1D" w:rsidRPr="00E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проведению уроков и </w:t>
      </w:r>
      <w:r w:rsidR="00317ED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внеклассных мероприятий с использованием</w:t>
      </w:r>
      <w:r w:rsidR="00626D1D" w:rsidRPr="00E31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оборудования центров «Точка роста» естественно-на</w:t>
      </w:r>
      <w:r w:rsidR="008F596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учной направленностей</w:t>
      </w:r>
      <w:r w:rsidR="000822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1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1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образовательной </w:t>
      </w:r>
      <w:bookmarkStart w:id="0" w:name="_GoBack"/>
      <w:bookmarkEnd w:id="0"/>
      <w:r w:rsidR="00A971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платформы</w:t>
      </w:r>
      <w:r w:rsidR="00317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Электронной Школы (МЭШ)</w:t>
      </w:r>
      <w:r w:rsidR="008F59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выступления на Региональном форуме </w:t>
      </w:r>
      <w:r w:rsidR="008F596C" w:rsidRPr="008F596C">
        <w:rPr>
          <w:rFonts w:ascii="Times New Roman" w:eastAsia="Times New Roman" w:hAnsi="Times New Roman" w:cs="Times New Roman"/>
          <w:sz w:val="24"/>
          <w:szCs w:val="24"/>
          <w:lang w:eastAsia="ru-RU"/>
        </w:rPr>
        <w:t>«Актуальные возможности использования оборудования центров «Точка роста» естественно-научной и технологической направленностей»</w:t>
      </w:r>
      <w:r w:rsidR="008F59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2282" w:rsidRPr="008F596C" w:rsidRDefault="00082282" w:rsidP="0073725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526D4" w:rsidRDefault="00D526D4" w:rsidP="0073725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526D4" w:rsidRDefault="00D526D4" w:rsidP="0073725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D526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етодист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МБУ ДПО </w:t>
      </w:r>
      <w:r w:rsidRPr="00D526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УМЦ «Развитие образования», </w:t>
      </w:r>
    </w:p>
    <w:p w:rsidR="00D526D4" w:rsidRDefault="00D526D4" w:rsidP="0073725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526D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координатор проекта «Точка роста» Л.В. Гаврик.</w:t>
      </w:r>
    </w:p>
    <w:sectPr w:rsidR="00D5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024A"/>
    <w:multiLevelType w:val="hybridMultilevel"/>
    <w:tmpl w:val="DDEC2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44C1"/>
    <w:multiLevelType w:val="hybridMultilevel"/>
    <w:tmpl w:val="D6088B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2387E"/>
    <w:multiLevelType w:val="hybridMultilevel"/>
    <w:tmpl w:val="D9C272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D5772E"/>
    <w:multiLevelType w:val="hybridMultilevel"/>
    <w:tmpl w:val="F53206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D1AF9"/>
    <w:multiLevelType w:val="hybridMultilevel"/>
    <w:tmpl w:val="14F429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E78FC"/>
    <w:multiLevelType w:val="hybridMultilevel"/>
    <w:tmpl w:val="969AFDF6"/>
    <w:lvl w:ilvl="0" w:tplc="6CD46F2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6796568"/>
    <w:multiLevelType w:val="hybridMultilevel"/>
    <w:tmpl w:val="68E0F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113AA"/>
    <w:multiLevelType w:val="hybridMultilevel"/>
    <w:tmpl w:val="61348454"/>
    <w:lvl w:ilvl="0" w:tplc="B0CE4946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16F11C2"/>
    <w:multiLevelType w:val="hybridMultilevel"/>
    <w:tmpl w:val="AA96D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13DE3"/>
    <w:multiLevelType w:val="hybridMultilevel"/>
    <w:tmpl w:val="E4D42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12"/>
    <w:rsid w:val="00007130"/>
    <w:rsid w:val="00022F98"/>
    <w:rsid w:val="000479B4"/>
    <w:rsid w:val="00080980"/>
    <w:rsid w:val="00082282"/>
    <w:rsid w:val="000D7082"/>
    <w:rsid w:val="001F7973"/>
    <w:rsid w:val="001F7994"/>
    <w:rsid w:val="002805B5"/>
    <w:rsid w:val="002954DE"/>
    <w:rsid w:val="002B53BB"/>
    <w:rsid w:val="0031549E"/>
    <w:rsid w:val="00317ED1"/>
    <w:rsid w:val="00334DAD"/>
    <w:rsid w:val="0033679E"/>
    <w:rsid w:val="00337AEC"/>
    <w:rsid w:val="00341E15"/>
    <w:rsid w:val="00354E4F"/>
    <w:rsid w:val="00362A4F"/>
    <w:rsid w:val="00362C80"/>
    <w:rsid w:val="003742DB"/>
    <w:rsid w:val="00390B12"/>
    <w:rsid w:val="003E2DB2"/>
    <w:rsid w:val="00443953"/>
    <w:rsid w:val="0047757D"/>
    <w:rsid w:val="004807C7"/>
    <w:rsid w:val="0049279C"/>
    <w:rsid w:val="004C17CA"/>
    <w:rsid w:val="00511E62"/>
    <w:rsid w:val="006110A2"/>
    <w:rsid w:val="00622779"/>
    <w:rsid w:val="00626D1D"/>
    <w:rsid w:val="00637D84"/>
    <w:rsid w:val="006A5A0C"/>
    <w:rsid w:val="006E46F8"/>
    <w:rsid w:val="00721CD2"/>
    <w:rsid w:val="00737253"/>
    <w:rsid w:val="00744A6A"/>
    <w:rsid w:val="007560D1"/>
    <w:rsid w:val="00793331"/>
    <w:rsid w:val="007F1049"/>
    <w:rsid w:val="008D53E2"/>
    <w:rsid w:val="008F596C"/>
    <w:rsid w:val="00987628"/>
    <w:rsid w:val="009B6F26"/>
    <w:rsid w:val="009D1180"/>
    <w:rsid w:val="00A26F3F"/>
    <w:rsid w:val="00A52309"/>
    <w:rsid w:val="00A90F4C"/>
    <w:rsid w:val="00A971CB"/>
    <w:rsid w:val="00B23C8B"/>
    <w:rsid w:val="00B6443B"/>
    <w:rsid w:val="00B96C63"/>
    <w:rsid w:val="00C46A12"/>
    <w:rsid w:val="00C52640"/>
    <w:rsid w:val="00CA6E18"/>
    <w:rsid w:val="00CF09BD"/>
    <w:rsid w:val="00D526D4"/>
    <w:rsid w:val="00E04F32"/>
    <w:rsid w:val="00E31B7A"/>
    <w:rsid w:val="00E5359F"/>
    <w:rsid w:val="00E92125"/>
    <w:rsid w:val="00E94C91"/>
    <w:rsid w:val="00EB6CFF"/>
    <w:rsid w:val="00ED1DF5"/>
    <w:rsid w:val="00ED662C"/>
    <w:rsid w:val="00F204B7"/>
    <w:rsid w:val="00F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6B790"/>
  <w15:chartTrackingRefBased/>
  <w15:docId w15:val="{A067FF0D-5CE7-4687-908B-43107C71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6F3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439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43953"/>
    <w:rPr>
      <w:color w:val="0563C1" w:themeColor="hyperlink"/>
      <w:u w:val="single"/>
    </w:rPr>
  </w:style>
  <w:style w:type="character" w:styleId="a7">
    <w:name w:val="Strong"/>
    <w:basedOn w:val="a0"/>
    <w:uiPriority w:val="22"/>
    <w:qFormat/>
    <w:rsid w:val="00022F98"/>
    <w:rPr>
      <w:b/>
      <w:bCs/>
    </w:rPr>
  </w:style>
  <w:style w:type="table" w:customStyle="1" w:styleId="1">
    <w:name w:val="Сетка таблицы1"/>
    <w:basedOn w:val="a1"/>
    <w:next w:val="a8"/>
    <w:uiPriority w:val="39"/>
    <w:rsid w:val="00E5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E53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49</cp:revision>
  <cp:lastPrinted>2022-05-30T08:41:00Z</cp:lastPrinted>
  <dcterms:created xsi:type="dcterms:W3CDTF">2020-10-13T10:51:00Z</dcterms:created>
  <dcterms:modified xsi:type="dcterms:W3CDTF">2023-04-17T07:21:00Z</dcterms:modified>
</cp:coreProperties>
</file>