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6E3" w:rsidRDefault="003726E3">
      <w:pPr>
        <w:autoSpaceDE w:val="0"/>
        <w:autoSpaceDN w:val="0"/>
        <w:spacing w:after="78" w:line="220" w:lineRule="exact"/>
      </w:pPr>
    </w:p>
    <w:p w:rsidR="003726E3" w:rsidRDefault="00F751D7">
      <w:pPr>
        <w:autoSpaceDE w:val="0"/>
        <w:autoSpaceDN w:val="0"/>
        <w:spacing w:after="0" w:line="230" w:lineRule="auto"/>
        <w:ind w:left="1494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3726E3" w:rsidRDefault="00F751D7">
      <w:pPr>
        <w:autoSpaceDE w:val="0"/>
        <w:autoSpaceDN w:val="0"/>
        <w:spacing w:before="670" w:after="0" w:line="230" w:lineRule="auto"/>
        <w:ind w:right="2480"/>
        <w:jc w:val="right"/>
      </w:pPr>
      <w:r>
        <w:rPr>
          <w:rFonts w:ascii="Times New Roman" w:eastAsia="Times New Roman" w:hAnsi="Times New Roman"/>
          <w:color w:val="000000"/>
          <w:sz w:val="24"/>
        </w:rPr>
        <w:t>Министерство образования Московской области</w:t>
      </w:r>
    </w:p>
    <w:p w:rsidR="003726E3" w:rsidRDefault="00F751D7">
      <w:pPr>
        <w:autoSpaceDE w:val="0"/>
        <w:autoSpaceDN w:val="0"/>
        <w:spacing w:before="670" w:after="0" w:line="230" w:lineRule="auto"/>
        <w:ind w:left="1692"/>
      </w:pPr>
      <w:r>
        <w:rPr>
          <w:rFonts w:ascii="Times New Roman" w:eastAsia="Times New Roman" w:hAnsi="Times New Roman"/>
          <w:color w:val="000000"/>
          <w:sz w:val="24"/>
        </w:rPr>
        <w:t>ОДИНЦОВСКИЙ ГОРОДСКОЙ ОКРУГ МОСКОВСКОЙ ОБЛАСТИ</w:t>
      </w:r>
    </w:p>
    <w:p w:rsidR="003726E3" w:rsidRDefault="00F751D7">
      <w:pPr>
        <w:autoSpaceDE w:val="0"/>
        <w:autoSpaceDN w:val="0"/>
        <w:spacing w:before="670" w:after="1376" w:line="230" w:lineRule="auto"/>
        <w:ind w:right="3596"/>
        <w:jc w:val="right"/>
      </w:pPr>
      <w:r>
        <w:rPr>
          <w:rFonts w:ascii="Times New Roman" w:eastAsia="Times New Roman" w:hAnsi="Times New Roman"/>
          <w:color w:val="000000"/>
          <w:sz w:val="24"/>
        </w:rPr>
        <w:t>МБОУ Васильевская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82"/>
        <w:gridCol w:w="3660"/>
        <w:gridCol w:w="2740"/>
      </w:tblGrid>
      <w:tr w:rsidR="003726E3">
        <w:trPr>
          <w:trHeight w:hRule="exact" w:val="274"/>
        </w:trPr>
        <w:tc>
          <w:tcPr>
            <w:tcW w:w="2982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48" w:after="0" w:line="230" w:lineRule="auto"/>
              <w:ind w:left="5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40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48"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3726E3">
        <w:trPr>
          <w:trHeight w:hRule="exact" w:val="276"/>
        </w:trPr>
        <w:tc>
          <w:tcPr>
            <w:tcW w:w="2982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ШМО учителей математики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after="0" w:line="230" w:lineRule="auto"/>
              <w:ind w:left="5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УВР </w:t>
            </w:r>
          </w:p>
        </w:tc>
        <w:tc>
          <w:tcPr>
            <w:tcW w:w="2740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МБОУ</w:t>
            </w:r>
          </w:p>
        </w:tc>
      </w:tr>
    </w:tbl>
    <w:p w:rsidR="003726E3" w:rsidRDefault="003726E3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600"/>
        <w:gridCol w:w="3380"/>
      </w:tblGrid>
      <w:tr w:rsidR="003726E3">
        <w:trPr>
          <w:trHeight w:hRule="exact" w:val="362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______________Глухова О.Л.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60"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______________Невежина И.В.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60"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______________Чукарёва М. С.</w:t>
            </w:r>
          </w:p>
        </w:tc>
      </w:tr>
      <w:tr w:rsidR="003726E3">
        <w:trPr>
          <w:trHeight w:hRule="exact" w:val="42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6"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6"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</w:p>
        </w:tc>
      </w:tr>
      <w:tr w:rsidR="003726E3">
        <w:trPr>
          <w:trHeight w:hRule="exact" w:val="38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"" 082022 г.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4"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"" 08  2022 г.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4"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"" 082022 г.</w:t>
            </w:r>
          </w:p>
        </w:tc>
      </w:tr>
    </w:tbl>
    <w:p w:rsidR="003726E3" w:rsidRDefault="00F751D7">
      <w:pPr>
        <w:autoSpaceDE w:val="0"/>
        <w:autoSpaceDN w:val="0"/>
        <w:spacing w:before="978" w:after="0" w:line="230" w:lineRule="auto"/>
        <w:ind w:right="364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3726E3" w:rsidRDefault="00F751D7">
      <w:pPr>
        <w:autoSpaceDE w:val="0"/>
        <w:autoSpaceDN w:val="0"/>
        <w:spacing w:before="70" w:after="0" w:line="230" w:lineRule="auto"/>
        <w:ind w:right="441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3106389)</w:t>
      </w:r>
    </w:p>
    <w:p w:rsidR="003726E3" w:rsidRDefault="00F751D7">
      <w:pPr>
        <w:autoSpaceDE w:val="0"/>
        <w:autoSpaceDN w:val="0"/>
        <w:spacing w:before="166" w:after="0" w:line="230" w:lineRule="auto"/>
        <w:ind w:right="4014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3726E3" w:rsidRDefault="00F751D7">
      <w:pPr>
        <w:autoSpaceDE w:val="0"/>
        <w:autoSpaceDN w:val="0"/>
        <w:spacing w:before="70" w:after="0" w:line="230" w:lineRule="auto"/>
        <w:ind w:right="4242"/>
        <w:jc w:val="right"/>
      </w:pPr>
      <w:r>
        <w:rPr>
          <w:rFonts w:ascii="Times New Roman" w:eastAsia="Times New Roman" w:hAnsi="Times New Roman"/>
          <w:color w:val="000000"/>
          <w:sz w:val="24"/>
        </w:rPr>
        <w:t>«Математика»</w:t>
      </w:r>
    </w:p>
    <w:p w:rsidR="003726E3" w:rsidRDefault="00F751D7">
      <w:pPr>
        <w:autoSpaceDE w:val="0"/>
        <w:autoSpaceDN w:val="0"/>
        <w:spacing w:before="670" w:after="0" w:line="230" w:lineRule="auto"/>
        <w:ind w:right="2698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для  5 </w:t>
      </w:r>
      <w:r>
        <w:rPr>
          <w:rFonts w:ascii="Times New Roman" w:eastAsia="Times New Roman" w:hAnsi="Times New Roman"/>
          <w:color w:val="000000"/>
          <w:sz w:val="24"/>
        </w:rPr>
        <w:t>класса основного общего образования</w:t>
      </w:r>
    </w:p>
    <w:p w:rsidR="003726E3" w:rsidRDefault="00F751D7">
      <w:pPr>
        <w:autoSpaceDE w:val="0"/>
        <w:autoSpaceDN w:val="0"/>
        <w:spacing w:before="70" w:after="0" w:line="230" w:lineRule="auto"/>
        <w:ind w:right="3612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3726E3" w:rsidRDefault="00F751D7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Кузьмина Наталья Николаевна</w:t>
      </w:r>
    </w:p>
    <w:p w:rsidR="003726E3" w:rsidRDefault="00F751D7">
      <w:pPr>
        <w:autoSpaceDE w:val="0"/>
        <w:autoSpaceDN w:val="0"/>
        <w:spacing w:before="70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математики</w:t>
      </w:r>
    </w:p>
    <w:p w:rsidR="003726E3" w:rsidRDefault="00F751D7">
      <w:pPr>
        <w:autoSpaceDE w:val="0"/>
        <w:autoSpaceDN w:val="0"/>
        <w:spacing w:before="2830" w:after="0" w:line="230" w:lineRule="auto"/>
        <w:ind w:right="3658"/>
        <w:jc w:val="right"/>
      </w:pPr>
      <w:r>
        <w:rPr>
          <w:rFonts w:ascii="Times New Roman" w:eastAsia="Times New Roman" w:hAnsi="Times New Roman"/>
          <w:color w:val="000000"/>
          <w:sz w:val="24"/>
        </w:rPr>
        <w:t>пос. сан. им. Герцена 2022</w:t>
      </w:r>
    </w:p>
    <w:p w:rsidR="003726E3" w:rsidRDefault="003726E3">
      <w:pPr>
        <w:sectPr w:rsidR="003726E3">
          <w:pgSz w:w="11900" w:h="16840"/>
          <w:pgMar w:top="298" w:right="878" w:bottom="296" w:left="738" w:header="720" w:footer="720" w:gutter="0"/>
          <w:cols w:space="720" w:equalWidth="0">
            <w:col w:w="10284" w:space="0"/>
          </w:cols>
          <w:docGrid w:linePitch="360"/>
        </w:sectPr>
      </w:pPr>
    </w:p>
    <w:p w:rsidR="003726E3" w:rsidRDefault="003726E3">
      <w:pPr>
        <w:sectPr w:rsidR="003726E3">
          <w:pgSz w:w="11900" w:h="16840"/>
          <w:pgMar w:top="1440" w:right="1440" w:bottom="1440" w:left="1440" w:header="720" w:footer="720" w:gutter="0"/>
          <w:cols w:space="720" w:equalWidth="0">
            <w:col w:w="1028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78" w:line="220" w:lineRule="exact"/>
      </w:pPr>
    </w:p>
    <w:p w:rsidR="003726E3" w:rsidRDefault="00F751D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3726E3" w:rsidRDefault="00F751D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ОБЩАЯ ХАРАКТЕРИСТИКА УЧЕБНОГО ПРЕДМЕТА "МАТЕМАТИКА" </w:t>
      </w:r>
    </w:p>
    <w:p w:rsidR="003726E3" w:rsidRDefault="00F751D7">
      <w:pPr>
        <w:autoSpaceDE w:val="0"/>
        <w:autoSpaceDN w:val="0"/>
        <w:spacing w:before="166" w:after="0" w:line="288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современных мировых требо</w:t>
      </w:r>
      <w:r>
        <w:rPr>
          <w:rFonts w:ascii="Times New Roman" w:eastAsia="Times New Roman" w:hAnsi="Times New Roman"/>
          <w:color w:val="000000"/>
          <w:sz w:val="24"/>
        </w:rPr>
        <w:t xml:space="preserve">ваний, предъявляемых к математическому образованию, и традиций российского образования, которые обеспечивают овладение ключевыми компетенциями,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составляющими основу для непрерывного образования и саморазвития, а также целостность общекультурного, личностн</w:t>
      </w:r>
      <w:r>
        <w:rPr>
          <w:rFonts w:ascii="Times New Roman" w:eastAsia="Times New Roman" w:hAnsi="Times New Roman"/>
          <w:color w:val="000000"/>
          <w:sz w:val="24"/>
        </w:rPr>
        <w:t xml:space="preserve">ого и познавательного развития обучающихся. В рабочей программе учтены идеи и положения Концепции развития математического образования в Российской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Федерации. В эпоху цифровой трансформации всех сфер человеческой деятельности невозможно стать образованным</w:t>
      </w:r>
      <w:r>
        <w:rPr>
          <w:rFonts w:ascii="Times New Roman" w:eastAsia="Times New Roman" w:hAnsi="Times New Roman"/>
          <w:color w:val="000000"/>
          <w:sz w:val="24"/>
        </w:rPr>
        <w:t xml:space="preserve">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общеобр</w:t>
      </w:r>
      <w:r>
        <w:rPr>
          <w:rFonts w:ascii="Times New Roman" w:eastAsia="Times New Roman" w:hAnsi="Times New Roman"/>
          <w:color w:val="000000"/>
          <w:sz w:val="24"/>
        </w:rPr>
        <w:t>азовательной подготовки, в том числе и математической.</w:t>
      </w:r>
    </w:p>
    <w:p w:rsidR="003726E3" w:rsidRDefault="00F751D7">
      <w:pPr>
        <w:autoSpaceDE w:val="0"/>
        <w:autoSpaceDN w:val="0"/>
        <w:spacing w:before="70" w:after="0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</w:t>
      </w:r>
      <w:r>
        <w:rPr>
          <w:rFonts w:ascii="Times New Roman" w:eastAsia="Times New Roman" w:hAnsi="Times New Roman"/>
          <w:color w:val="000000"/>
          <w:sz w:val="24"/>
        </w:rPr>
        <w:t>ерах. Таким образом, круг школьников, для которых математика может стать значимым предметом, расширяется.</w:t>
      </w:r>
    </w:p>
    <w:p w:rsidR="003726E3" w:rsidRDefault="00F751D7">
      <w:pPr>
        <w:autoSpaceDE w:val="0"/>
        <w:autoSpaceDN w:val="0"/>
        <w:spacing w:before="70" w:after="0" w:line="286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Практическая полезность математики обусловлена тем, что её предметом являются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фундаментальные структуры нашего мира: пространственные формы и количес</w:t>
      </w:r>
      <w:r>
        <w:rPr>
          <w:rFonts w:ascii="Times New Roman" w:eastAsia="Times New Roman" w:hAnsi="Times New Roman"/>
          <w:color w:val="000000"/>
          <w:sz w:val="24"/>
        </w:rPr>
        <w:t>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</w:t>
      </w:r>
      <w:r>
        <w:rPr>
          <w:rFonts w:ascii="Times New Roman" w:eastAsia="Times New Roman" w:hAnsi="Times New Roman"/>
          <w:color w:val="000000"/>
          <w:sz w:val="24"/>
        </w:rPr>
        <w:t xml:space="preserve">ники, восприятие и интерпретация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разнообразной социальной, экономической, политической информации, малоэффективна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</w:t>
      </w:r>
      <w:r>
        <w:rPr>
          <w:rFonts w:ascii="Times New Roman" w:eastAsia="Times New Roman" w:hAnsi="Times New Roman"/>
          <w:color w:val="000000"/>
          <w:sz w:val="24"/>
        </w:rPr>
        <w:t>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3726E3" w:rsidRDefault="00F751D7">
      <w:pPr>
        <w:autoSpaceDE w:val="0"/>
        <w:autoSpaceDN w:val="0"/>
        <w:spacing w:before="70" w:after="0" w:line="288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</w:t>
      </w:r>
      <w:r>
        <w:rPr>
          <w:rFonts w:ascii="Times New Roman" w:eastAsia="Times New Roman" w:hAnsi="Times New Roman"/>
          <w:color w:val="000000"/>
          <w:sz w:val="24"/>
        </w:rPr>
        <w:t>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</w:t>
      </w:r>
      <w:r>
        <w:rPr>
          <w:rFonts w:ascii="Times New Roman" w:eastAsia="Times New Roman" w:hAnsi="Times New Roman"/>
          <w:color w:val="000000"/>
          <w:sz w:val="24"/>
        </w:rPr>
        <w:t>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</w:t>
      </w:r>
      <w:r>
        <w:rPr>
          <w:rFonts w:ascii="Times New Roman" w:eastAsia="Times New Roman" w:hAnsi="Times New Roman"/>
          <w:color w:val="000000"/>
          <w:sz w:val="24"/>
        </w:rPr>
        <w:t>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3726E3" w:rsidRDefault="00F751D7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Обучение математике даёт возможность раз</w:t>
      </w:r>
      <w:r>
        <w:rPr>
          <w:rFonts w:ascii="Times New Roman" w:eastAsia="Times New Roman" w:hAnsi="Times New Roman"/>
          <w:color w:val="000000"/>
          <w:sz w:val="24"/>
        </w:rPr>
        <w:t>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3726E3" w:rsidRDefault="00F751D7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Необходимым компонентом общей культуры в современном тол</w:t>
      </w:r>
      <w:r>
        <w:rPr>
          <w:rFonts w:ascii="Times New Roman" w:eastAsia="Times New Roman" w:hAnsi="Times New Roman"/>
          <w:color w:val="000000"/>
          <w:sz w:val="24"/>
        </w:rPr>
        <w:t>ковании является общее знакомство</w:t>
      </w:r>
    </w:p>
    <w:p w:rsidR="003726E3" w:rsidRDefault="003726E3">
      <w:pPr>
        <w:sectPr w:rsidR="003726E3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66" w:line="220" w:lineRule="exact"/>
      </w:pPr>
    </w:p>
    <w:p w:rsidR="003726E3" w:rsidRDefault="00F751D7">
      <w:pPr>
        <w:autoSpaceDE w:val="0"/>
        <w:autoSpaceDN w:val="0"/>
        <w:spacing w:after="0"/>
      </w:pPr>
      <w:r>
        <w:rPr>
          <w:rFonts w:ascii="Times New Roman" w:eastAsia="Times New Roman" w:hAnsi="Times New Roman"/>
          <w:color w:val="000000"/>
          <w:sz w:val="24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</w:t>
      </w:r>
      <w:r>
        <w:rPr>
          <w:rFonts w:ascii="Times New Roman" w:eastAsia="Times New Roman" w:hAnsi="Times New Roman"/>
          <w:color w:val="000000"/>
          <w:sz w:val="24"/>
        </w:rPr>
        <w:t>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3726E3" w:rsidRDefault="00F751D7">
      <w:pPr>
        <w:autoSpaceDE w:val="0"/>
        <w:autoSpaceDN w:val="0"/>
        <w:spacing w:before="70" w:after="0" w:line="271" w:lineRule="auto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Изучение математики также способствует эстетическому воспитанию человека, пониманию </w:t>
      </w:r>
      <w:r>
        <w:rPr>
          <w:rFonts w:ascii="Times New Roman" w:eastAsia="Times New Roman" w:hAnsi="Times New Roman"/>
          <w:color w:val="000000"/>
          <w:sz w:val="24"/>
        </w:rPr>
        <w:t>красоты и изящества математических рассуждений, восприятию геометрических форм, усвоению идеи симметрии.</w:t>
      </w:r>
    </w:p>
    <w:p w:rsidR="003726E3" w:rsidRDefault="00F751D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ЦЕЛИ ИЗУЧЕНИЯ УЧЕБНОГО КУРСА</w:t>
      </w:r>
    </w:p>
    <w:p w:rsidR="003726E3" w:rsidRDefault="00F751D7">
      <w:pPr>
        <w:autoSpaceDE w:val="0"/>
        <w:autoSpaceDN w:val="0"/>
        <w:spacing w:before="166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Приоритетными целями обучения математике в 5 классе являются:</w:t>
      </w:r>
    </w:p>
    <w:p w:rsidR="003726E3" w:rsidRDefault="00F751D7">
      <w:pPr>
        <w:autoSpaceDE w:val="0"/>
        <w:autoSpaceDN w:val="0"/>
        <w:spacing w:before="180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продолжение формирования основных математических понятий </w:t>
      </w:r>
      <w:r>
        <w:rPr>
          <w:rFonts w:ascii="Times New Roman" w:eastAsia="Times New Roman" w:hAnsi="Times New Roman"/>
          <w:color w:val="000000"/>
          <w:sz w:val="24"/>
        </w:rPr>
        <w:t xml:space="preserve">(число, величина,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геометрическая фигура), обеспечивающих преемственность и перспективность математического образования обучающихся;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720"/>
      </w:pPr>
      <w:r>
        <w:rPr>
          <w:rFonts w:ascii="Times New Roman" w:eastAsia="Times New Roman" w:hAnsi="Times New Roman"/>
          <w:color w:val="000000"/>
          <w:sz w:val="24"/>
        </w:rPr>
        <w:t>—  развитие интеллектуальных и творческих способностей обучающихся, познавательной активности, исследовательских умений, и</w:t>
      </w:r>
      <w:r>
        <w:rPr>
          <w:rFonts w:ascii="Times New Roman" w:eastAsia="Times New Roman" w:hAnsi="Times New Roman"/>
          <w:color w:val="000000"/>
          <w:sz w:val="24"/>
        </w:rPr>
        <w:t xml:space="preserve">нтереса к изучению математики; </w:t>
      </w:r>
    </w:p>
    <w:p w:rsidR="003726E3" w:rsidRDefault="00F751D7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подведение обучающихся на доступном для них уровне к осознанию взаимосвязи математики и окружающего мира; </w:t>
      </w:r>
    </w:p>
    <w:p w:rsidR="003726E3" w:rsidRDefault="00F751D7">
      <w:pPr>
        <w:autoSpaceDE w:val="0"/>
        <w:autoSpaceDN w:val="0"/>
        <w:spacing w:before="190" w:after="0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t>—  формирование функциональной математической грамотности: умения распознавать математические объекты в реальных ж</w:t>
      </w:r>
      <w:r>
        <w:rPr>
          <w:rFonts w:ascii="Times New Roman" w:eastAsia="Times New Roman" w:hAnsi="Times New Roman"/>
          <w:color w:val="000000"/>
          <w:sz w:val="24"/>
        </w:rPr>
        <w:t>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726E3" w:rsidRDefault="00F751D7">
      <w:pPr>
        <w:autoSpaceDE w:val="0"/>
        <w:autoSpaceDN w:val="0"/>
        <w:spacing w:before="178" w:after="0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Основные линии содержания курса математики в 5 классе — арифметическая и</w:t>
      </w:r>
      <w:r>
        <w:rPr>
          <w:rFonts w:ascii="Times New Roman" w:eastAsia="Times New Roman" w:hAnsi="Times New Roman"/>
          <w:color w:val="000000"/>
          <w:sz w:val="24"/>
        </w:rPr>
        <w:t xml:space="preserve">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3726E3" w:rsidRDefault="00F751D7">
      <w:pPr>
        <w:autoSpaceDE w:val="0"/>
        <w:autoSpaceDN w:val="0"/>
        <w:spacing w:before="70" w:after="0" w:line="28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И</w:t>
      </w:r>
      <w:r>
        <w:rPr>
          <w:rFonts w:ascii="Times New Roman" w:eastAsia="Times New Roman" w:hAnsi="Times New Roman"/>
          <w:color w:val="000000"/>
          <w:sz w:val="24"/>
        </w:rPr>
        <w:t>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</w:t>
      </w:r>
      <w:r>
        <w:rPr>
          <w:rFonts w:ascii="Times New Roman" w:eastAsia="Times New Roman" w:hAnsi="Times New Roman"/>
          <w:color w:val="000000"/>
          <w:sz w:val="24"/>
        </w:rPr>
        <w:t xml:space="preserve">ельной культуры, в частности с обучением простейшим приёмам прикидки и оценки результатов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вычислений. </w:t>
      </w:r>
    </w:p>
    <w:p w:rsidR="003726E3" w:rsidRDefault="00F751D7">
      <w:pPr>
        <w:autoSpaceDE w:val="0"/>
        <w:autoSpaceDN w:val="0"/>
        <w:spacing w:before="72" w:after="0" w:line="286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Другой крупный блок в содержании арифметической линии — это дроби. Начало изучения </w:t>
      </w:r>
      <w:r>
        <w:rPr>
          <w:rFonts w:ascii="Times New Roman" w:eastAsia="Times New Roman" w:hAnsi="Times New Roman"/>
          <w:color w:val="000000"/>
          <w:sz w:val="24"/>
        </w:rPr>
        <w:t xml:space="preserve">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обыкновенных дробей в полном объёме предшествует изучению десятичных дробей, что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целесообразно с точки зрения логики изложения числовой линии, когда правила действий с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</w:t>
      </w:r>
      <w:r>
        <w:rPr>
          <w:rFonts w:ascii="Times New Roman" w:eastAsia="Times New Roman" w:hAnsi="Times New Roman"/>
          <w:color w:val="000000"/>
          <w:sz w:val="24"/>
        </w:rPr>
        <w:t xml:space="preserve"> понимания обучающимися прикладного применения новой записи при изучении других предметов и при практическом использовании.</w:t>
      </w:r>
    </w:p>
    <w:p w:rsidR="003726E3" w:rsidRDefault="00F751D7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При обучении решению текстовых задач в 5 классе используются арифметические приёмы решения.</w:t>
      </w:r>
    </w:p>
    <w:p w:rsidR="003726E3" w:rsidRDefault="00F751D7">
      <w:pPr>
        <w:autoSpaceDE w:val="0"/>
        <w:autoSpaceDN w:val="0"/>
        <w:spacing w:before="70" w:after="0" w:line="281" w:lineRule="auto"/>
      </w:pPr>
      <w:r>
        <w:rPr>
          <w:rFonts w:ascii="Times New Roman" w:eastAsia="Times New Roman" w:hAnsi="Times New Roman"/>
          <w:color w:val="000000"/>
          <w:sz w:val="24"/>
        </w:rPr>
        <w:t>Текстовые задачи, решаемые при отработке</w:t>
      </w:r>
      <w:r>
        <w:rPr>
          <w:rFonts w:ascii="Times New Roman" w:eastAsia="Times New Roman" w:hAnsi="Times New Roman"/>
          <w:color w:val="000000"/>
          <w:sz w:val="24"/>
        </w:rPr>
        <w:t xml:space="preserve"> вычислительных навыков в 5 классе,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</w:t>
      </w:r>
      <w:r>
        <w:rPr>
          <w:rFonts w:ascii="Times New Roman" w:eastAsia="Times New Roman" w:hAnsi="Times New Roman"/>
          <w:color w:val="000000"/>
          <w:sz w:val="24"/>
        </w:rPr>
        <w:t>ом возможных вариантов, учатся работать с информацией, представленной в форме таблиц или диаграмм.</w:t>
      </w:r>
    </w:p>
    <w:p w:rsidR="003726E3" w:rsidRDefault="003726E3">
      <w:pPr>
        <w:sectPr w:rsidR="003726E3">
          <w:pgSz w:w="11900" w:h="16840"/>
          <w:pgMar w:top="286" w:right="666" w:bottom="342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78" w:line="220" w:lineRule="exact"/>
      </w:pPr>
    </w:p>
    <w:p w:rsidR="003726E3" w:rsidRDefault="00F751D7">
      <w:pPr>
        <w:autoSpaceDE w:val="0"/>
        <w:autoSpaceDN w:val="0"/>
        <w:spacing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В Примерной рабочей программе предусмотрено формирование пропедевтических алгебраических представлений. Буква как символ не</w:t>
      </w:r>
      <w:r>
        <w:rPr>
          <w:rFonts w:ascii="Times New Roman" w:eastAsia="Times New Roman" w:hAnsi="Times New Roman"/>
          <w:color w:val="000000"/>
          <w:sz w:val="24"/>
        </w:rPr>
        <w:t>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</w:t>
      </w:r>
      <w:r>
        <w:rPr>
          <w:rFonts w:ascii="Times New Roman" w:eastAsia="Times New Roman" w:hAnsi="Times New Roman"/>
          <w:color w:val="000000"/>
          <w:sz w:val="24"/>
        </w:rPr>
        <w:t>ля» числа.</w:t>
      </w:r>
    </w:p>
    <w:p w:rsidR="003726E3" w:rsidRDefault="00F751D7">
      <w:pPr>
        <w:autoSpaceDE w:val="0"/>
        <w:autoSpaceDN w:val="0"/>
        <w:spacing w:before="70" w:after="0" w:line="286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В курсе «Математики» 5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</w:t>
      </w:r>
      <w:r>
        <w:rPr>
          <w:rFonts w:ascii="Times New Roman" w:eastAsia="Times New Roman" w:hAnsi="Times New Roman"/>
          <w:color w:val="000000"/>
          <w:sz w:val="24"/>
        </w:rPr>
        <w:t>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</w:t>
      </w:r>
      <w:r>
        <w:rPr>
          <w:rFonts w:ascii="Times New Roman" w:eastAsia="Times New Roman" w:hAnsi="Times New Roman"/>
          <w:color w:val="000000"/>
          <w:sz w:val="24"/>
        </w:rPr>
        <w:t xml:space="preserve">урациями, учатся изображать их на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</w:p>
    <w:p w:rsidR="003726E3" w:rsidRDefault="00F751D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МЕСТО УЧЕБНОГО КУРСА В УЧЕ</w:t>
      </w:r>
      <w:r>
        <w:rPr>
          <w:rFonts w:ascii="Times New Roman" w:eastAsia="Times New Roman" w:hAnsi="Times New Roman"/>
          <w:b/>
          <w:color w:val="000000"/>
          <w:sz w:val="24"/>
        </w:rPr>
        <w:t>БНОМ ПЛАНЕ</w:t>
      </w:r>
    </w:p>
    <w:p w:rsidR="003726E3" w:rsidRDefault="00F751D7">
      <w:pPr>
        <w:autoSpaceDE w:val="0"/>
        <w:autoSpaceDN w:val="0"/>
        <w:spacing w:before="166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5 классе отвод</w:t>
      </w:r>
      <w:r>
        <w:rPr>
          <w:rFonts w:ascii="Times New Roman" w:eastAsia="Times New Roman" w:hAnsi="Times New Roman"/>
          <w:color w:val="000000"/>
          <w:sz w:val="24"/>
        </w:rPr>
        <w:t>ит не менее 5 учебных часов в неделю, всего  170 учебных часов.</w:t>
      </w:r>
    </w:p>
    <w:p w:rsidR="003726E3" w:rsidRDefault="003726E3">
      <w:pPr>
        <w:sectPr w:rsidR="003726E3">
          <w:pgSz w:w="11900" w:h="16840"/>
          <w:pgMar w:top="298" w:right="796" w:bottom="1440" w:left="666" w:header="720" w:footer="720" w:gutter="0"/>
          <w:cols w:space="720" w:equalWidth="0">
            <w:col w:w="10438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216" w:line="220" w:lineRule="exact"/>
      </w:pPr>
    </w:p>
    <w:p w:rsidR="003726E3" w:rsidRDefault="00F751D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СОДЕРЖАНИЕ УЧЕБНОГО КУРСА "МАТЕМАТИКА"</w:t>
      </w:r>
    </w:p>
    <w:p w:rsidR="003726E3" w:rsidRDefault="00F751D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Натуральные числа и нуль</w:t>
      </w:r>
    </w:p>
    <w:p w:rsidR="003726E3" w:rsidRDefault="00F751D7">
      <w:pPr>
        <w:autoSpaceDE w:val="0"/>
        <w:autoSpaceDN w:val="0"/>
        <w:spacing w:before="166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Натуральное число. Ряд натуральных чисел. Число 0. Изображение натуральных чисел точками на координатной (числовой) прямой. Позиционная система счисления. Римская нумерация как пример непозиционной системы счисления. Десятичная система счисления. Сравнение</w:t>
      </w:r>
      <w:r>
        <w:rPr>
          <w:rFonts w:ascii="Times New Roman" w:eastAsia="Times New Roman" w:hAnsi="Times New Roman"/>
          <w:color w:val="000000"/>
          <w:sz w:val="24"/>
        </w:rPr>
        <w:t xml:space="preserve">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сложению.</w:t>
      </w:r>
    </w:p>
    <w:p w:rsidR="003726E3" w:rsidRDefault="00F751D7">
      <w:pPr>
        <w:autoSpaceDE w:val="0"/>
        <w:autoSpaceDN w:val="0"/>
        <w:spacing w:before="70" w:after="0" w:line="283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Умножение натуральных чисел; свойства нуля и единиц</w:t>
      </w:r>
      <w:r>
        <w:rPr>
          <w:rFonts w:ascii="Times New Roman" w:eastAsia="Times New Roman" w:hAnsi="Times New Roman"/>
          <w:color w:val="000000"/>
          <w:sz w:val="24"/>
        </w:rPr>
        <w:t xml:space="preserve">ы при умножении. Деление как действие, обратное умножению. Компоненты действий, связь между ними. Проверка результата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арифметического действия. Переместительное и сочетательное свойства (законы) сложения и умножения, распределительное свойство (закон) умн</w:t>
      </w:r>
      <w:r>
        <w:rPr>
          <w:rFonts w:ascii="Times New Roman" w:eastAsia="Times New Roman" w:hAnsi="Times New Roman"/>
          <w:color w:val="000000"/>
          <w:sz w:val="24"/>
        </w:rPr>
        <w:t>ожения. Использование букв для обозначения неизвестного компонента и записи свойств арифметических действий. Делители и кратные числа, разложение на множители. Простые и составные числа. Признаки делимости на 2, 5, 10, 3, 9. Деление с остатком. Степень с н</w:t>
      </w:r>
      <w:r>
        <w:rPr>
          <w:rFonts w:ascii="Times New Roman" w:eastAsia="Times New Roman" w:hAnsi="Times New Roman"/>
          <w:color w:val="000000"/>
          <w:sz w:val="24"/>
        </w:rPr>
        <w:t>атуральным показателем. Запись числа в виде суммы разрядных слагаемых.</w:t>
      </w:r>
    </w:p>
    <w:p w:rsidR="003726E3" w:rsidRDefault="00F751D7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Числовое выражение. Вычисление значений числовых выражений; порядок выполнения действий.</w:t>
      </w:r>
    </w:p>
    <w:p w:rsidR="003726E3" w:rsidRDefault="00F751D7">
      <w:pPr>
        <w:autoSpaceDE w:val="0"/>
        <w:autoSpaceDN w:val="0"/>
        <w:spacing w:before="70" w:after="0" w:line="262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Использование при вычислениях переместительного и сочетательного свойств (законов) сложения и ум</w:t>
      </w:r>
      <w:r>
        <w:rPr>
          <w:rFonts w:ascii="Times New Roman" w:eastAsia="Times New Roman" w:hAnsi="Times New Roman"/>
          <w:color w:val="000000"/>
          <w:sz w:val="24"/>
        </w:rPr>
        <w:t>ножения, распределительного свойства умножения.</w:t>
      </w:r>
    </w:p>
    <w:p w:rsidR="003726E3" w:rsidRDefault="00F751D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Дроби</w:t>
      </w:r>
    </w:p>
    <w:p w:rsidR="003726E3" w:rsidRDefault="00F751D7">
      <w:pPr>
        <w:autoSpaceDE w:val="0"/>
        <w:autoSpaceDN w:val="0"/>
        <w:spacing w:before="166" w:after="0" w:line="286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</w:t>
      </w:r>
      <w:r>
        <w:rPr>
          <w:rFonts w:ascii="Times New Roman" w:eastAsia="Times New Roman" w:hAnsi="Times New Roman"/>
          <w:color w:val="000000"/>
          <w:sz w:val="24"/>
        </w:rPr>
        <w:t xml:space="preserve">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 Сложение и вычитание дробей. Умножение и деление дробей; взаимно-обратные </w:t>
      </w:r>
      <w:r>
        <w:rPr>
          <w:rFonts w:ascii="Times New Roman" w:eastAsia="Times New Roman" w:hAnsi="Times New Roman"/>
          <w:color w:val="000000"/>
          <w:sz w:val="24"/>
        </w:rPr>
        <w:t>дроби. Нахождение части целого и целого по его части. 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 Арифметические действия с десятичными</w:t>
      </w:r>
      <w:r>
        <w:rPr>
          <w:rFonts w:ascii="Times New Roman" w:eastAsia="Times New Roman" w:hAnsi="Times New Roman"/>
          <w:color w:val="000000"/>
          <w:sz w:val="24"/>
        </w:rPr>
        <w:t xml:space="preserve"> дробями. Округление десятичных дробей.</w:t>
      </w:r>
    </w:p>
    <w:p w:rsidR="003726E3" w:rsidRDefault="00F751D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Решение текстовых задач</w:t>
      </w:r>
    </w:p>
    <w:p w:rsidR="003726E3" w:rsidRDefault="00F751D7">
      <w:pPr>
        <w:autoSpaceDE w:val="0"/>
        <w:autoSpaceDN w:val="0"/>
        <w:spacing w:before="168" w:after="0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Решение задач, содер</w:t>
      </w:r>
      <w:r>
        <w:rPr>
          <w:rFonts w:ascii="Times New Roman" w:eastAsia="Times New Roman" w:hAnsi="Times New Roman"/>
          <w:color w:val="000000"/>
          <w:sz w:val="24"/>
        </w:rPr>
        <w:t>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</w:t>
      </w:r>
    </w:p>
    <w:p w:rsidR="003726E3" w:rsidRDefault="00F751D7">
      <w:pPr>
        <w:autoSpaceDE w:val="0"/>
        <w:autoSpaceDN w:val="0"/>
        <w:spacing w:before="70" w:after="0" w:line="262" w:lineRule="auto"/>
        <w:ind w:right="1296"/>
      </w:pPr>
      <w:r>
        <w:rPr>
          <w:rFonts w:ascii="Times New Roman" w:eastAsia="Times New Roman" w:hAnsi="Times New Roman"/>
          <w:color w:val="000000"/>
          <w:sz w:val="24"/>
        </w:rPr>
        <w:t>Связь между единицами измерения каждой величины. Решение основных задач на дроби. Пред</w:t>
      </w:r>
      <w:r>
        <w:rPr>
          <w:rFonts w:ascii="Times New Roman" w:eastAsia="Times New Roman" w:hAnsi="Times New Roman"/>
          <w:color w:val="000000"/>
          <w:sz w:val="24"/>
        </w:rPr>
        <w:t>ставление данных в виде таблиц, столбчатых диаграмм.</w:t>
      </w:r>
    </w:p>
    <w:p w:rsidR="003726E3" w:rsidRDefault="00F751D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Наглядная геометрия</w:t>
      </w:r>
    </w:p>
    <w:p w:rsidR="003726E3" w:rsidRDefault="00F751D7">
      <w:pPr>
        <w:autoSpaceDE w:val="0"/>
        <w:autoSpaceDN w:val="0"/>
        <w:spacing w:before="166" w:after="0" w:line="283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Наглядные представления о фигурах на плоскости: точка, прямая, отрезок, луч, угол, ломаная, </w:t>
      </w:r>
      <w:r>
        <w:rPr>
          <w:rFonts w:ascii="Times New Roman" w:eastAsia="Times New Roman" w:hAnsi="Times New Roman"/>
          <w:color w:val="000000"/>
          <w:sz w:val="24"/>
        </w:rPr>
        <w:t>многоугольник, окружность, круг. Угол. Прямой, острый, тупой и развёрнутый углы. Длина отрезка, метрические единицы длины. Длина ломаной, периметр многоугольника. Измерение и построение углов с помощью транспортира. Наглядные представления о фигурах на пло</w:t>
      </w:r>
      <w:r>
        <w:rPr>
          <w:rFonts w:ascii="Times New Roman" w:eastAsia="Times New Roman" w:hAnsi="Times New Roman"/>
          <w:color w:val="000000"/>
          <w:sz w:val="24"/>
        </w:rPr>
        <w:t>скости: многоугольник; прямоугольник, квадрат; треугольник, о равенстве фигур. 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</w:t>
      </w:r>
      <w:r>
        <w:rPr>
          <w:rFonts w:ascii="Times New Roman" w:eastAsia="Times New Roman" w:hAnsi="Times New Roman"/>
          <w:color w:val="000000"/>
          <w:sz w:val="24"/>
        </w:rPr>
        <w:t xml:space="preserve"> прямоугольника, квадрата. Площадь</w:t>
      </w:r>
    </w:p>
    <w:p w:rsidR="003726E3" w:rsidRDefault="003726E3">
      <w:pPr>
        <w:sectPr w:rsidR="003726E3">
          <w:pgSz w:w="11900" w:h="16840"/>
          <w:pgMar w:top="436" w:right="622" w:bottom="342" w:left="666" w:header="720" w:footer="720" w:gutter="0"/>
          <w:cols w:space="720" w:equalWidth="0">
            <w:col w:w="10612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66" w:line="220" w:lineRule="exact"/>
      </w:pPr>
    </w:p>
    <w:p w:rsidR="003726E3" w:rsidRDefault="00F751D7">
      <w:pPr>
        <w:autoSpaceDE w:val="0"/>
        <w:autoSpaceDN w:val="0"/>
        <w:spacing w:after="0" w:line="281" w:lineRule="auto"/>
      </w:pPr>
      <w:r>
        <w:rPr>
          <w:rFonts w:ascii="Times New Roman" w:eastAsia="Times New Roman" w:hAnsi="Times New Roman"/>
          <w:color w:val="000000"/>
          <w:sz w:val="24"/>
        </w:rPr>
        <w:t>прямоугольника и многоугольников, составленных из прямоугольников, в том числе фигур, изображённых на клетчатой бумаге. Единицы измерения площади. Наглядные представления о прос</w:t>
      </w:r>
      <w:r>
        <w:rPr>
          <w:rFonts w:ascii="Times New Roman" w:eastAsia="Times New Roman" w:hAnsi="Times New Roman"/>
          <w:color w:val="000000"/>
          <w:sz w:val="24"/>
        </w:rPr>
        <w:t>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 Объём прямоугольного параллелепипеда,</w:t>
      </w:r>
      <w:r>
        <w:rPr>
          <w:rFonts w:ascii="Times New Roman" w:eastAsia="Times New Roman" w:hAnsi="Times New Roman"/>
          <w:color w:val="000000"/>
          <w:sz w:val="24"/>
        </w:rPr>
        <w:t xml:space="preserve"> куба. Единицы измерения объёма.</w:t>
      </w:r>
    </w:p>
    <w:p w:rsidR="003726E3" w:rsidRDefault="003726E3">
      <w:pPr>
        <w:sectPr w:rsidR="003726E3">
          <w:pgSz w:w="11900" w:h="16840"/>
          <w:pgMar w:top="286" w:right="814" w:bottom="1440" w:left="666" w:header="720" w:footer="720" w:gutter="0"/>
          <w:cols w:space="720" w:equalWidth="0">
            <w:col w:w="10420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78" w:line="220" w:lineRule="exact"/>
      </w:pPr>
    </w:p>
    <w:p w:rsidR="003726E3" w:rsidRDefault="00F751D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ПЛАНИРУЕМЫЕ ОБРАЗОВАТЕЛЬНЫЕ РЕЗУЛЬТАТЫ </w:t>
      </w:r>
    </w:p>
    <w:p w:rsidR="003726E3" w:rsidRDefault="00F751D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3726E3" w:rsidRDefault="00F751D7">
      <w:pPr>
        <w:tabs>
          <w:tab w:val="left" w:pos="180"/>
        </w:tabs>
        <w:autoSpaceDE w:val="0"/>
        <w:autoSpaceDN w:val="0"/>
        <w:spacing w:before="166" w:after="0" w:line="281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программы учебного предмета «Математика» характеризуются: </w:t>
      </w: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Патриотическое воспитание: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</w:t>
      </w:r>
      <w:r>
        <w:rPr>
          <w:rFonts w:ascii="Times New Roman" w:eastAsia="Times New Roman" w:hAnsi="Times New Roman"/>
          <w:color w:val="000000"/>
          <w:sz w:val="24"/>
        </w:rPr>
        <w:t>ах.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Гражданское и духовно-нравственное воспитание: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</w:t>
      </w:r>
      <w:r>
        <w:rPr>
          <w:rFonts w:ascii="Times New Roman" w:eastAsia="Times New Roman" w:hAnsi="Times New Roman"/>
          <w:color w:val="000000"/>
          <w:sz w:val="24"/>
        </w:rPr>
        <w:t xml:space="preserve">сы и пр.);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Трудовое воспитание: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установкой на активное участие в решении практи</w:t>
      </w:r>
      <w:r>
        <w:rPr>
          <w:rFonts w:ascii="Times New Roman" w:eastAsia="Times New Roman" w:hAnsi="Times New Roman"/>
          <w:color w:val="000000"/>
          <w:sz w:val="24"/>
        </w:rPr>
        <w:t>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</w:t>
      </w:r>
      <w:r>
        <w:rPr>
          <w:rFonts w:ascii="Times New Roman" w:eastAsia="Times New Roman" w:hAnsi="Times New Roman"/>
          <w:color w:val="000000"/>
          <w:sz w:val="24"/>
        </w:rPr>
        <w:t>ования и жизненных планов с учётом личных интересов и общественных потребностей.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Эстетическое воспитание</w:t>
      </w:r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</w:t>
      </w:r>
      <w:r>
        <w:rPr>
          <w:rFonts w:ascii="Times New Roman" w:eastAsia="Times New Roman" w:hAnsi="Times New Roman"/>
          <w:color w:val="000000"/>
          <w:sz w:val="24"/>
        </w:rPr>
        <w:t>ерности в искусстве.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</w:t>
      </w:r>
      <w:r>
        <w:rPr>
          <w:rFonts w:ascii="Times New Roman" w:eastAsia="Times New Roman" w:hAnsi="Times New Roman"/>
          <w:color w:val="000000"/>
          <w:sz w:val="24"/>
        </w:rPr>
        <w:t>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81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Физическое восп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итание, формирование культуры здоровья и эмоционального благополучия: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</w:t>
      </w:r>
      <w:r>
        <w:rPr>
          <w:rFonts w:ascii="Times New Roman" w:eastAsia="Times New Roman" w:hAnsi="Times New Roman"/>
          <w:color w:val="000000"/>
          <w:sz w:val="24"/>
        </w:rPr>
        <w:t xml:space="preserve"> активность); сформированностью навыка рефлексии, признанием своего права на ошибку и такого же права другого человека.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Экологическое воспитание: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ориентацией на применение математических знаний для решения задач в области сохранности окружающей среды, п</w:t>
      </w:r>
      <w:r>
        <w:rPr>
          <w:rFonts w:ascii="Times New Roman" w:eastAsia="Times New Roman" w:hAnsi="Times New Roman"/>
          <w:color w:val="000000"/>
          <w:sz w:val="24"/>
        </w:rPr>
        <w:t>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результаты, обеспечивающие адаптацию обучающегося к изменяющимся условиям социальной и прир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одной среды: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</w:t>
      </w:r>
      <w:r>
        <w:rPr>
          <w:rFonts w:ascii="Times New Roman" w:eastAsia="Times New Roman" w:hAnsi="Times New Roman"/>
          <w:color w:val="000000"/>
          <w:sz w:val="24"/>
        </w:rPr>
        <w:t xml:space="preserve">з опыта других;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726E3" w:rsidRDefault="003726E3">
      <w:pPr>
        <w:sectPr w:rsidR="003726E3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78" w:line="220" w:lineRule="exact"/>
      </w:pPr>
    </w:p>
    <w:p w:rsidR="003726E3" w:rsidRDefault="00F751D7">
      <w:pPr>
        <w:autoSpaceDE w:val="0"/>
        <w:autoSpaceDN w:val="0"/>
        <w:spacing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</w:t>
      </w:r>
      <w:r>
        <w:rPr>
          <w:rFonts w:ascii="Times New Roman" w:eastAsia="Times New Roman" w:hAnsi="Times New Roman"/>
          <w:color w:val="000000"/>
          <w:sz w:val="24"/>
        </w:rPr>
        <w:t>, формировать опыт.</w:t>
      </w:r>
    </w:p>
    <w:p w:rsidR="003726E3" w:rsidRDefault="00F751D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3726E3" w:rsidRDefault="00F751D7">
      <w:pPr>
        <w:autoSpaceDE w:val="0"/>
        <w:autoSpaceDN w:val="0"/>
        <w:spacing w:before="166" w:after="0" w:line="271" w:lineRule="auto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Метапредметные результаты освоения программы учебного предмета «Математика»характеризуются овладением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универсальными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познавательными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действиями, универсальными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коммуникативными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действиями и универсальными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регул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ятивными </w:t>
      </w:r>
      <w:r>
        <w:rPr>
          <w:rFonts w:ascii="Times New Roman" w:eastAsia="Times New Roman" w:hAnsi="Times New Roman"/>
          <w:i/>
          <w:color w:val="000000"/>
          <w:sz w:val="24"/>
        </w:rPr>
        <w:t>действиями.</w:t>
      </w:r>
    </w:p>
    <w:p w:rsidR="003726E3" w:rsidRDefault="00F751D7">
      <w:pPr>
        <w:autoSpaceDE w:val="0"/>
        <w:autoSpaceDN w:val="0"/>
        <w:spacing w:before="190" w:after="0" w:line="271" w:lineRule="auto"/>
        <w:ind w:right="288" w:firstLine="180"/>
      </w:pPr>
      <w:r>
        <w:rPr>
          <w:rFonts w:ascii="Times New Roman" w:eastAsia="Times New Roman" w:hAnsi="Times New Roman"/>
          <w:i/>
          <w:color w:val="000000"/>
          <w:sz w:val="24"/>
        </w:rPr>
        <w:t xml:space="preserve">1) Универсальные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познавательные </w:t>
      </w:r>
      <w:r>
        <w:rPr>
          <w:rFonts w:ascii="Times New Roman" w:eastAsia="Times New Roman" w:hAnsi="Times New Roman"/>
          <w:i/>
          <w:color w:val="000000"/>
          <w:sz w:val="24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eastAsia="Times New Roman" w:hAnsi="Times New Roman"/>
          <w:i/>
          <w:color w:val="000000"/>
          <w:sz w:val="24"/>
        </w:rPr>
        <w:t>.</w:t>
      </w:r>
    </w:p>
    <w:p w:rsidR="003726E3" w:rsidRDefault="00F751D7">
      <w:pPr>
        <w:autoSpaceDE w:val="0"/>
        <w:autoSpaceDN w:val="0"/>
        <w:spacing w:before="192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Базовые логические действия:</w:t>
      </w:r>
    </w:p>
    <w:p w:rsidR="003726E3" w:rsidRDefault="00F751D7">
      <w:pPr>
        <w:autoSpaceDE w:val="0"/>
        <w:autoSpaceDN w:val="0"/>
        <w:spacing w:before="178" w:after="0" w:line="262" w:lineRule="auto"/>
        <w:ind w:left="420" w:right="576"/>
      </w:pPr>
      <w:r>
        <w:rPr>
          <w:rFonts w:ascii="Times New Roman" w:eastAsia="Times New Roman" w:hAnsi="Times New Roman"/>
          <w:color w:val="000000"/>
          <w:sz w:val="24"/>
        </w:rPr>
        <w:t xml:space="preserve">—  выявлять и характеризовать существенные признаки математических объектов, понятий, отношений между понятиями;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формулировать определения понятий; устанавливать существенный признак классификации, </w:t>
      </w:r>
      <w:r>
        <w:rPr>
          <w:rFonts w:ascii="Times New Roman" w:eastAsia="Times New Roman" w:hAnsi="Times New Roman"/>
          <w:color w:val="000000"/>
          <w:sz w:val="24"/>
        </w:rPr>
        <w:t xml:space="preserve">основания для обобщения и сравнения, критерии проводимого анализа;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1584"/>
      </w:pPr>
      <w:r>
        <w:rPr>
          <w:rFonts w:ascii="Times New Roman" w:eastAsia="Times New Roman" w:hAnsi="Times New Roman"/>
          <w:color w:val="000000"/>
          <w:sz w:val="24"/>
        </w:rPr>
        <w:t xml:space="preserve">—  воспринимать, формулировать и преобразовывать суждения: утвердительные и отрицательные, единичные, частные и общие;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условные; выявлять математические закономерности, взаимосвязи и п</w:t>
      </w:r>
      <w:r>
        <w:rPr>
          <w:rFonts w:ascii="Times New Roman" w:eastAsia="Times New Roman" w:hAnsi="Times New Roman"/>
          <w:color w:val="000000"/>
          <w:sz w:val="24"/>
        </w:rPr>
        <w:t xml:space="preserve">ротиворечия в фактах, данных, наблюдениях и утверждениях; </w:t>
      </w:r>
    </w:p>
    <w:p w:rsidR="003726E3" w:rsidRDefault="00F751D7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предлагать критерии для выявления закономерностей и противоречий;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1584"/>
      </w:pPr>
      <w:r>
        <w:rPr>
          <w:rFonts w:ascii="Times New Roman" w:eastAsia="Times New Roman" w:hAnsi="Times New Roman"/>
          <w:color w:val="000000"/>
          <w:sz w:val="24"/>
        </w:rPr>
        <w:t xml:space="preserve">—  делать выводы с использованием законов логики, дедуктивных и индуктивных умозаключений, умозаключений по аналогии; </w:t>
      </w:r>
    </w:p>
    <w:p w:rsidR="003726E3" w:rsidRDefault="00F751D7">
      <w:pPr>
        <w:autoSpaceDE w:val="0"/>
        <w:autoSpaceDN w:val="0"/>
        <w:spacing w:before="190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</w:t>
      </w:r>
    </w:p>
    <w:p w:rsidR="003726E3" w:rsidRDefault="00F751D7">
      <w:pPr>
        <w:autoSpaceDE w:val="0"/>
        <w:autoSpaceDN w:val="0"/>
        <w:spacing w:before="190" w:after="0" w:line="271" w:lineRule="auto"/>
        <w:ind w:left="420" w:right="1152"/>
      </w:pPr>
      <w:r>
        <w:rPr>
          <w:rFonts w:ascii="Times New Roman" w:eastAsia="Times New Roman" w:hAnsi="Times New Roman"/>
          <w:color w:val="000000"/>
          <w:sz w:val="24"/>
        </w:rPr>
        <w:t xml:space="preserve">—  обосновывать собственные рассуждения; </w:t>
      </w:r>
      <w:r>
        <w:rPr>
          <w:rFonts w:ascii="Times New Roman" w:eastAsia="Times New Roman" w:hAnsi="Times New Roman"/>
          <w:color w:val="000000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726E3" w:rsidRDefault="00F751D7">
      <w:pPr>
        <w:autoSpaceDE w:val="0"/>
        <w:autoSpaceDN w:val="0"/>
        <w:spacing w:before="18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Базовые исследовательские действия:</w:t>
      </w:r>
    </w:p>
    <w:p w:rsidR="003726E3" w:rsidRDefault="00F751D7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использовать вопросы как исследовательский инструмент познания;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1296"/>
      </w:pPr>
      <w:r>
        <w:rPr>
          <w:rFonts w:ascii="Times New Roman" w:eastAsia="Times New Roman" w:hAnsi="Times New Roman"/>
          <w:color w:val="000000"/>
          <w:sz w:val="24"/>
        </w:rPr>
        <w:t xml:space="preserve">—  формулировать вопросы, фиксирующие противоречие, проблему, самостоятельно устанавливать искомое и данное, формировать гипотезу, </w:t>
      </w:r>
    </w:p>
    <w:p w:rsidR="003726E3" w:rsidRDefault="00F751D7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аргументировать свою позицию, мнение;</w:t>
      </w:r>
    </w:p>
    <w:p w:rsidR="003726E3" w:rsidRDefault="00F751D7">
      <w:pPr>
        <w:autoSpaceDE w:val="0"/>
        <w:autoSpaceDN w:val="0"/>
        <w:spacing w:before="190" w:after="0" w:line="271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проводить по</w:t>
      </w:r>
      <w:r>
        <w:rPr>
          <w:rFonts w:ascii="Times New Roman" w:eastAsia="Times New Roman" w:hAnsi="Times New Roman"/>
          <w:color w:val="000000"/>
          <w:sz w:val="24"/>
        </w:rPr>
        <w:t xml:space="preserve">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3726E3" w:rsidRDefault="00F751D7">
      <w:pPr>
        <w:autoSpaceDE w:val="0"/>
        <w:autoSpaceDN w:val="0"/>
        <w:spacing w:before="190" w:after="0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самостоятельно формулировать обобщения и выводы по результатам проведённого наблю</w:t>
      </w:r>
      <w:r>
        <w:rPr>
          <w:rFonts w:ascii="Times New Roman" w:eastAsia="Times New Roman" w:hAnsi="Times New Roman"/>
          <w:color w:val="000000"/>
          <w:sz w:val="24"/>
        </w:rPr>
        <w:t>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3726E3" w:rsidRDefault="003726E3">
      <w:pPr>
        <w:sectPr w:rsidR="003726E3">
          <w:pgSz w:w="11900" w:h="16840"/>
          <w:pgMar w:top="298" w:right="668" w:bottom="34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78" w:line="220" w:lineRule="exact"/>
      </w:pPr>
    </w:p>
    <w:p w:rsidR="003726E3" w:rsidRDefault="00F751D7">
      <w:pPr>
        <w:autoSpaceDE w:val="0"/>
        <w:autoSpaceDN w:val="0"/>
        <w:spacing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Работа с информацией:</w:t>
      </w:r>
    </w:p>
    <w:p w:rsidR="003726E3" w:rsidRDefault="00F751D7">
      <w:pPr>
        <w:autoSpaceDE w:val="0"/>
        <w:autoSpaceDN w:val="0"/>
        <w:spacing w:before="178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выявлять недостаточность и избыточность информации, данных, необходимых для решения задачи;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 xml:space="preserve">—  выбирать, анализировать, систематизировать и интерпретировать информацию различных видов и форм представления;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1296"/>
      </w:pPr>
      <w:r>
        <w:rPr>
          <w:rFonts w:ascii="Times New Roman" w:eastAsia="Times New Roman" w:hAnsi="Times New Roman"/>
          <w:color w:val="000000"/>
          <w:sz w:val="24"/>
        </w:rPr>
        <w:t>—  оценивать надёжность информации по критериям, предложенным учителем или сформулированным самостоятельно.</w:t>
      </w:r>
    </w:p>
    <w:p w:rsidR="003726E3" w:rsidRDefault="00F751D7">
      <w:pPr>
        <w:tabs>
          <w:tab w:val="left" w:pos="180"/>
        </w:tabs>
        <w:autoSpaceDE w:val="0"/>
        <w:autoSpaceDN w:val="0"/>
        <w:spacing w:before="18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2)  Универсальн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ые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коммуникативные </w:t>
      </w:r>
      <w:r>
        <w:rPr>
          <w:rFonts w:ascii="Times New Roman" w:eastAsia="Times New Roman" w:hAnsi="Times New Roman"/>
          <w:i/>
          <w:color w:val="000000"/>
          <w:sz w:val="24"/>
        </w:rPr>
        <w:t>действия обеспечивают сформированность социальных навыков обучающихся.</w:t>
      </w:r>
    </w:p>
    <w:p w:rsidR="003726E3" w:rsidRDefault="00F751D7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Общение:</w:t>
      </w:r>
    </w:p>
    <w:p w:rsidR="003726E3" w:rsidRDefault="00F751D7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воспринимать и формулировать суждения в соответствии с условиями и целями общения; </w:t>
      </w:r>
    </w:p>
    <w:p w:rsidR="003726E3" w:rsidRDefault="00F751D7">
      <w:pPr>
        <w:autoSpaceDE w:val="0"/>
        <w:autoSpaceDN w:val="0"/>
        <w:spacing w:before="190" w:after="0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ясно, точно, грамотно выражать свою точку зрения в устных и письмен</w:t>
      </w:r>
      <w:r>
        <w:rPr>
          <w:rFonts w:ascii="Times New Roman" w:eastAsia="Times New Roman" w:hAnsi="Times New Roman"/>
          <w:color w:val="000000"/>
          <w:sz w:val="24"/>
        </w:rPr>
        <w:t xml:space="preserve">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720"/>
      </w:pPr>
      <w:r>
        <w:rPr>
          <w:rFonts w:ascii="Times New Roman" w:eastAsia="Times New Roman" w:hAnsi="Times New Roman"/>
          <w:color w:val="000000"/>
          <w:sz w:val="24"/>
        </w:rPr>
        <w:t>—  сопоставлять свои сужд</w:t>
      </w:r>
      <w:r>
        <w:rPr>
          <w:rFonts w:ascii="Times New Roman" w:eastAsia="Times New Roman" w:hAnsi="Times New Roman"/>
          <w:color w:val="000000"/>
          <w:sz w:val="24"/>
        </w:rPr>
        <w:t xml:space="preserve">ения с суждениями других участников диалога, обнаруживать различие и сходство позиций; </w:t>
      </w:r>
    </w:p>
    <w:p w:rsidR="003726E3" w:rsidRDefault="00F751D7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в корректной форме формулировать разногласия, свои возражения; </w:t>
      </w:r>
    </w:p>
    <w:p w:rsidR="003726E3" w:rsidRDefault="00F751D7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представлять результаты решения задачи, эксперимента, исследования, проекта;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самостоятельно вы</w:t>
      </w:r>
      <w:r>
        <w:rPr>
          <w:rFonts w:ascii="Times New Roman" w:eastAsia="Times New Roman" w:hAnsi="Times New Roman"/>
          <w:color w:val="000000"/>
          <w:sz w:val="24"/>
        </w:rPr>
        <w:t>бирать формат выступления с учётом задач презентации и особенностей аудитории.</w:t>
      </w:r>
    </w:p>
    <w:p w:rsidR="003726E3" w:rsidRDefault="00F751D7">
      <w:pPr>
        <w:autoSpaceDE w:val="0"/>
        <w:autoSpaceDN w:val="0"/>
        <w:spacing w:before="178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Сотрудничество:</w:t>
      </w:r>
    </w:p>
    <w:p w:rsidR="003726E3" w:rsidRDefault="00F751D7">
      <w:pPr>
        <w:autoSpaceDE w:val="0"/>
        <w:autoSpaceDN w:val="0"/>
        <w:spacing w:before="178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понимать и использовать преимущества командной и индивидуальной работы при решении учебных математических задач; </w:t>
      </w:r>
    </w:p>
    <w:p w:rsidR="003726E3" w:rsidRDefault="00F751D7">
      <w:pPr>
        <w:autoSpaceDE w:val="0"/>
        <w:autoSpaceDN w:val="0"/>
        <w:spacing w:before="192" w:after="0" w:line="262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 xml:space="preserve"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3726E3" w:rsidRDefault="00F751D7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обобщать мнения нескольких людей; участвовать в групповых формах работы (обсуждения, об</w:t>
      </w:r>
      <w:r>
        <w:rPr>
          <w:rFonts w:ascii="Times New Roman" w:eastAsia="Times New Roman" w:hAnsi="Times New Roman"/>
          <w:color w:val="000000"/>
          <w:sz w:val="24"/>
        </w:rPr>
        <w:t xml:space="preserve">мен мнениями, мозговые штурмы и др.); </w:t>
      </w:r>
    </w:p>
    <w:p w:rsidR="003726E3" w:rsidRDefault="00F751D7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выполнять свою часть работы и координировать свои действия с другими членами команды; </w:t>
      </w:r>
    </w:p>
    <w:p w:rsidR="003726E3" w:rsidRDefault="00F751D7">
      <w:pPr>
        <w:autoSpaceDE w:val="0"/>
        <w:autoSpaceDN w:val="0"/>
        <w:spacing w:before="190" w:after="0" w:line="262" w:lineRule="auto"/>
        <w:ind w:left="420" w:right="576"/>
      </w:pPr>
      <w:r>
        <w:rPr>
          <w:rFonts w:ascii="Times New Roman" w:eastAsia="Times New Roman" w:hAnsi="Times New Roman"/>
          <w:color w:val="000000"/>
          <w:sz w:val="24"/>
        </w:rPr>
        <w:t>—  оценивать качество своего вклада в общий продукт по критериям, сформулированным участниками взаимодействия.</w:t>
      </w:r>
    </w:p>
    <w:p w:rsidR="003726E3" w:rsidRDefault="00F751D7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3)  Универсальн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ые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регулятивные </w:t>
      </w:r>
      <w:r>
        <w:rPr>
          <w:rFonts w:ascii="Times New Roman" w:eastAsia="Times New Roman" w:hAnsi="Times New Roman"/>
          <w:i/>
          <w:color w:val="000000"/>
          <w:sz w:val="24"/>
        </w:rPr>
        <w:t>действия обеспечивают формирование смысловых установок и жизненных навыков личности.</w:t>
      </w:r>
    </w:p>
    <w:p w:rsidR="003726E3" w:rsidRDefault="00F751D7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Самоорганизация:</w:t>
      </w:r>
    </w:p>
    <w:p w:rsidR="003726E3" w:rsidRDefault="00F751D7">
      <w:pPr>
        <w:autoSpaceDE w:val="0"/>
        <w:autoSpaceDN w:val="0"/>
        <w:spacing w:before="178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самостоятельно составлять план, алгоритм решения задачи (или его часть), выбирать способ решения с учётом имеющихся ресурсов и собствен</w:t>
      </w:r>
      <w:r>
        <w:rPr>
          <w:rFonts w:ascii="Times New Roman" w:eastAsia="Times New Roman" w:hAnsi="Times New Roman"/>
          <w:color w:val="000000"/>
          <w:sz w:val="24"/>
        </w:rPr>
        <w:t>ных возможностей, аргументировать и корректировать варианты решений с учётом новой информации.</w:t>
      </w:r>
    </w:p>
    <w:p w:rsidR="003726E3" w:rsidRDefault="003726E3">
      <w:pPr>
        <w:sectPr w:rsidR="003726E3">
          <w:pgSz w:w="11900" w:h="16840"/>
          <w:pgMar w:top="298" w:right="830" w:bottom="384" w:left="666" w:header="720" w:footer="720" w:gutter="0"/>
          <w:cols w:space="720" w:equalWidth="0">
            <w:col w:w="1040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114" w:line="220" w:lineRule="exact"/>
      </w:pPr>
    </w:p>
    <w:p w:rsidR="003726E3" w:rsidRDefault="00F751D7">
      <w:pPr>
        <w:autoSpaceDE w:val="0"/>
        <w:autoSpaceDN w:val="0"/>
        <w:spacing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Самоконтроль:</w:t>
      </w:r>
    </w:p>
    <w:p w:rsidR="003726E3" w:rsidRDefault="00F751D7">
      <w:pPr>
        <w:autoSpaceDE w:val="0"/>
        <w:autoSpaceDN w:val="0"/>
        <w:spacing w:before="178" w:after="0" w:line="262" w:lineRule="auto"/>
        <w:ind w:left="420" w:right="1296"/>
      </w:pPr>
      <w:r>
        <w:rPr>
          <w:rFonts w:ascii="Times New Roman" w:eastAsia="Times New Roman" w:hAnsi="Times New Roman"/>
          <w:color w:val="000000"/>
          <w:sz w:val="24"/>
        </w:rPr>
        <w:t xml:space="preserve">—  владеть способами самопроверки, самоконтроля процесса и результата решения </w:t>
      </w:r>
      <w:r>
        <w:rPr>
          <w:rFonts w:ascii="Times New Roman" w:eastAsia="Times New Roman" w:hAnsi="Times New Roman"/>
          <w:color w:val="000000"/>
          <w:sz w:val="24"/>
        </w:rPr>
        <w:t xml:space="preserve">математической задачи; </w:t>
      </w:r>
    </w:p>
    <w:p w:rsidR="003726E3" w:rsidRDefault="00F751D7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726E3" w:rsidRDefault="00F751D7">
      <w:pPr>
        <w:autoSpaceDE w:val="0"/>
        <w:autoSpaceDN w:val="0"/>
        <w:spacing w:before="190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726E3" w:rsidRDefault="00F751D7">
      <w:pPr>
        <w:autoSpaceDE w:val="0"/>
        <w:autoSpaceDN w:val="0"/>
        <w:spacing w:before="32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3726E3" w:rsidRDefault="00F751D7">
      <w:pPr>
        <w:autoSpaceDE w:val="0"/>
        <w:autoSpaceDN w:val="0"/>
        <w:spacing w:before="26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Числа и вычисления</w:t>
      </w:r>
    </w:p>
    <w:p w:rsidR="003726E3" w:rsidRDefault="00F751D7">
      <w:pPr>
        <w:tabs>
          <w:tab w:val="left" w:pos="180"/>
        </w:tabs>
        <w:autoSpaceDE w:val="0"/>
        <w:autoSpaceDN w:val="0"/>
        <w:spacing w:before="166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Понимать и правильно употребл</w:t>
      </w:r>
      <w:r>
        <w:rPr>
          <w:rFonts w:ascii="Times New Roman" w:eastAsia="Times New Roman" w:hAnsi="Times New Roman"/>
          <w:color w:val="000000"/>
          <w:sz w:val="24"/>
        </w:rPr>
        <w:t>ять термины, связанные с натуральными числами, обыкновенными и десятичными дробями.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Соотносить точку на координатной (числовой) прямой с с</w:t>
      </w:r>
      <w:r>
        <w:rPr>
          <w:rFonts w:ascii="Times New Roman" w:eastAsia="Times New Roman" w:hAnsi="Times New Roman"/>
          <w:color w:val="000000"/>
          <w:sz w:val="24"/>
        </w:rPr>
        <w:t>оответствующим ей числом и изображать натуральные числа точками на координатной (числовой) прямой.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3726E3" w:rsidRDefault="00F751D7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Выполнять проверку, прикидку результата вычислений.</w:t>
      </w:r>
    </w:p>
    <w:p w:rsidR="003726E3" w:rsidRDefault="00F751D7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Округлять натуральные числа.</w:t>
      </w:r>
    </w:p>
    <w:p w:rsidR="003726E3" w:rsidRDefault="00F751D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Решение текстовых задач</w:t>
      </w:r>
    </w:p>
    <w:p w:rsidR="003726E3" w:rsidRDefault="00F751D7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Решать задачи, содержащие зависимости, связывающие величины: скорость, время, ра</w:t>
      </w:r>
      <w:r>
        <w:rPr>
          <w:rFonts w:ascii="Times New Roman" w:eastAsia="Times New Roman" w:hAnsi="Times New Roman"/>
          <w:color w:val="000000"/>
          <w:sz w:val="24"/>
        </w:rPr>
        <w:t>сстояние; цена, количество, стоимость.</w:t>
      </w:r>
    </w:p>
    <w:p w:rsidR="003726E3" w:rsidRDefault="00F751D7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Использовать краткие записи, схемы, таблицы, обозначения при решении задач.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Пользоваться основными единицами измерения: цены, массы; расстояния, времени, скорости; выражать одни единицы вели- чины через другие.</w:t>
      </w:r>
    </w:p>
    <w:p w:rsidR="003726E3" w:rsidRDefault="00F751D7">
      <w:pPr>
        <w:autoSpaceDE w:val="0"/>
        <w:autoSpaceDN w:val="0"/>
        <w:spacing w:before="72" w:after="0" w:line="262" w:lineRule="auto"/>
        <w:ind w:right="432"/>
        <w:jc w:val="center"/>
      </w:pPr>
      <w:r>
        <w:rPr>
          <w:rFonts w:ascii="Times New Roman" w:eastAsia="Times New Roman" w:hAnsi="Times New Roman"/>
          <w:color w:val="000000"/>
          <w:sz w:val="24"/>
        </w:rPr>
        <w:t>Извле</w:t>
      </w:r>
      <w:r>
        <w:rPr>
          <w:rFonts w:ascii="Times New Roman" w:eastAsia="Times New Roman" w:hAnsi="Times New Roman"/>
          <w:color w:val="000000"/>
          <w:sz w:val="24"/>
        </w:rPr>
        <w:t>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726E3" w:rsidRDefault="00F751D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Наглядная геометрия</w:t>
      </w:r>
    </w:p>
    <w:p w:rsidR="003726E3" w:rsidRDefault="00F751D7">
      <w:pPr>
        <w:tabs>
          <w:tab w:val="left" w:pos="180"/>
        </w:tabs>
        <w:autoSpaceDE w:val="0"/>
        <w:autoSpaceDN w:val="0"/>
        <w:spacing w:before="166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Пользоваться геометрическими понятиями: точка, прямая, отрезок</w:t>
      </w:r>
      <w:r>
        <w:rPr>
          <w:rFonts w:ascii="Times New Roman" w:eastAsia="Times New Roman" w:hAnsi="Times New Roman"/>
          <w:color w:val="000000"/>
          <w:sz w:val="24"/>
        </w:rPr>
        <w:t>, луч, угол, многоугольник, окружность, круг.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Приводить примеры объектов окружающего мира, имеющих форму изученных геометрических фигур.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Использовать терминологию, связанную с углами: вершина сторона; с многоугольниками: угол, вершина, сторона, диагональ</w:t>
      </w:r>
      <w:r>
        <w:rPr>
          <w:rFonts w:ascii="Times New Roman" w:eastAsia="Times New Roman" w:hAnsi="Times New Roman"/>
          <w:color w:val="000000"/>
          <w:sz w:val="24"/>
        </w:rPr>
        <w:t>; с окружностью: радиус, диаметр, центр.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Находить длины отрезков непосредственным измерением с помощью линейки, строить отрезки заданной длины; </w:t>
      </w:r>
      <w:r>
        <w:rPr>
          <w:rFonts w:ascii="Times New Roman" w:eastAsia="Times New Roman" w:hAnsi="Times New Roman"/>
          <w:color w:val="000000"/>
          <w:sz w:val="24"/>
        </w:rPr>
        <w:t>строить окружность заданного радиуса.</w:t>
      </w:r>
    </w:p>
    <w:p w:rsidR="003726E3" w:rsidRDefault="00F751D7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Использовать свойства сторон и углов прямоугольника, квадрата для их построения, вычисления</w:t>
      </w:r>
    </w:p>
    <w:p w:rsidR="003726E3" w:rsidRDefault="003726E3">
      <w:pPr>
        <w:sectPr w:rsidR="003726E3">
          <w:pgSz w:w="11900" w:h="16840"/>
          <w:pgMar w:top="334" w:right="774" w:bottom="332" w:left="666" w:header="720" w:footer="720" w:gutter="0"/>
          <w:cols w:space="720" w:equalWidth="0">
            <w:col w:w="10460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66" w:line="220" w:lineRule="exact"/>
      </w:pPr>
    </w:p>
    <w:p w:rsidR="003726E3" w:rsidRDefault="00F751D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площади и периметра.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Вычислять периметр и площадь квадра</w:t>
      </w:r>
      <w:r>
        <w:rPr>
          <w:rFonts w:ascii="Times New Roman" w:eastAsia="Times New Roman" w:hAnsi="Times New Roman"/>
          <w:color w:val="000000"/>
          <w:sz w:val="24"/>
        </w:rPr>
        <w:t>та, прямоугольника, фигур, составленных из прямоугольников, в том числе фигур, изображённых на клетчатой бумаге.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Распознавать параллелепи</w:t>
      </w:r>
      <w:r>
        <w:rPr>
          <w:rFonts w:ascii="Times New Roman" w:eastAsia="Times New Roman" w:hAnsi="Times New Roman"/>
          <w:color w:val="000000"/>
          <w:sz w:val="24"/>
        </w:rPr>
        <w:t>пед, куб, использовать терминологию: вершина, ребро грань, измерения; находить измерения параллелепипеда, куба.</w:t>
      </w:r>
    </w:p>
    <w:p w:rsidR="003726E3" w:rsidRDefault="00F751D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3726E3" w:rsidRDefault="00F751D7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Решать несложные задачи на измерение гео</w:t>
      </w:r>
      <w:r>
        <w:rPr>
          <w:rFonts w:ascii="Times New Roman" w:eastAsia="Times New Roman" w:hAnsi="Times New Roman"/>
          <w:color w:val="000000"/>
          <w:sz w:val="24"/>
        </w:rPr>
        <w:t>метрических величин в практических ситуациях.</w:t>
      </w:r>
    </w:p>
    <w:p w:rsidR="003726E3" w:rsidRDefault="003726E3">
      <w:pPr>
        <w:sectPr w:rsidR="003726E3">
          <w:pgSz w:w="11900" w:h="16840"/>
          <w:pgMar w:top="286" w:right="834" w:bottom="1440" w:left="666" w:header="720" w:footer="720" w:gutter="0"/>
          <w:cols w:space="720" w:equalWidth="0">
            <w:col w:w="10400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64" w:line="220" w:lineRule="exact"/>
      </w:pPr>
    </w:p>
    <w:p w:rsidR="003726E3" w:rsidRDefault="00F751D7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98"/>
        <w:gridCol w:w="528"/>
        <w:gridCol w:w="1106"/>
        <w:gridCol w:w="1140"/>
        <w:gridCol w:w="864"/>
        <w:gridCol w:w="3158"/>
        <w:gridCol w:w="1116"/>
        <w:gridCol w:w="3424"/>
      </w:tblGrid>
      <w:tr w:rsidR="003726E3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3726E3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E3" w:rsidRDefault="003726E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E3" w:rsidRDefault="003726E3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E3" w:rsidRDefault="003726E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E3" w:rsidRDefault="003726E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726E3" w:rsidRDefault="003726E3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726E3" w:rsidRDefault="003726E3"/>
        </w:tc>
      </w:tr>
      <w:tr w:rsidR="003726E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1. 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Натуральные числа. Действия с натуральными числами</w:t>
            </w:r>
          </w:p>
        </w:tc>
      </w:tr>
      <w:tr w:rsidR="003726E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Десятичная система счисления.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01.09.2022 02.09.2022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Читать, записывать, сравнивать натуральные числа; предлагать и обсуждать способы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упорядочивания чисел;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https://resh.edu.ru/subject/lesson/7721/start/287636/</w:t>
            </w:r>
          </w:p>
        </w:tc>
      </w:tr>
      <w:tr w:rsidR="003726E3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Ряд натуральных чисел.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05.09.2022 06.09.2022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Читать, записывать, сравнивать натуральные числа; предлагать и обсуждать способы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упорядочивания чисел;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записывать натуральные числа;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https://resh.edu.ru/subject/lesson/7719/start/316201/</w:t>
            </w:r>
          </w:p>
        </w:tc>
      </w:tr>
      <w:tr w:rsidR="003726E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Натуральный ряд.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Читать, записывать, сравнивать натуральные числа; предлагать и обсуждать способы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упорядочивания чисел;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Авторская презентация</w:t>
            </w:r>
          </w:p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Число 0.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Исследовать свойства натурального ряда, чисел 0 и 1 при сложении 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умножении;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7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Натуральные числа на координатной прямой.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Изображать координатную прямую,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отмечать числа точками на координатной прямой, находить координаты точки;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Сравнение, округлениенатуральныхчисел.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Читать, записывать, сравнивать натуральные числа; предлагать и обсуждать способы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упорядочивания чисел;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Использовать правило округления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натуральных чисел;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Арифметические действия с натуральными числами.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Свойства нуля при сложении и умножении, свойства единицы при умножении.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Переместительное и сочетательное свойства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сложения и умножения, распределительное свойство умножения.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4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Делители и кратные числа, разложение числа на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множители.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Деление с остатком.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Простые и составные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Признаки делимости на 2, 5, 10, 3, 9.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</w:tbl>
    <w:p w:rsidR="003726E3" w:rsidRDefault="003726E3">
      <w:pPr>
        <w:autoSpaceDE w:val="0"/>
        <w:autoSpaceDN w:val="0"/>
        <w:spacing w:after="0" w:line="14" w:lineRule="exact"/>
      </w:pPr>
    </w:p>
    <w:p w:rsidR="003726E3" w:rsidRDefault="003726E3">
      <w:pPr>
        <w:sectPr w:rsidR="003726E3">
          <w:pgSz w:w="16840" w:h="11900"/>
          <w:pgMar w:top="282" w:right="640" w:bottom="3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98"/>
        <w:gridCol w:w="528"/>
        <w:gridCol w:w="1106"/>
        <w:gridCol w:w="1140"/>
        <w:gridCol w:w="864"/>
        <w:gridCol w:w="3158"/>
        <w:gridCol w:w="1116"/>
        <w:gridCol w:w="3424"/>
      </w:tblGrid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Степень с натуральным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показателем.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Числовые выражения; порядок действий.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1.16.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50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Наглядная геометрия. Линии на плоскости</w:t>
            </w:r>
          </w:p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Точка,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прямая, отрезок, луч.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Ломаная.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Измерение длины отрезка, метрические единицы измерения длины.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Окружность и круг.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Практическая работа «Построение узора из окружностей».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Угол.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Прямой, острый, тупой и развёрнутый углы.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Измерение углов.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Практическая работа «Построение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углов»Практическая работа «Построение углов»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Обыкновенные дроби</w:t>
            </w:r>
          </w:p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Дробь.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Правильные и неправильные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Основноесвойство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Сложение и вычитание обыкновенных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Смешанная дробь.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Умножение и деление обыкновенных дробей;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взаимно-обратные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Решение текстовых задач, со держащих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</w:tbl>
    <w:p w:rsidR="003726E3" w:rsidRDefault="003726E3">
      <w:pPr>
        <w:autoSpaceDE w:val="0"/>
        <w:autoSpaceDN w:val="0"/>
        <w:spacing w:after="0" w:line="14" w:lineRule="exact"/>
      </w:pPr>
    </w:p>
    <w:p w:rsidR="003726E3" w:rsidRDefault="003726E3">
      <w:pPr>
        <w:sectPr w:rsidR="003726E3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98"/>
        <w:gridCol w:w="528"/>
        <w:gridCol w:w="1106"/>
        <w:gridCol w:w="1140"/>
        <w:gridCol w:w="864"/>
        <w:gridCol w:w="3158"/>
        <w:gridCol w:w="1116"/>
        <w:gridCol w:w="3424"/>
      </w:tblGrid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Основные за дачи на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Наглядная геометрия. Многоугольники</w:t>
            </w:r>
          </w:p>
        </w:tc>
      </w:tr>
      <w:tr w:rsidR="003726E3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Многоугольники.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Четырёхугольник, прямоугольник, квадрат.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Практическая работа «Построение прямоугольника с заданными сторонами на нелинованной бумаге».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Треугольник.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Площадь и периметр прямоугольника и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многоугольников, составленных из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прямоугольников, единицы измерения площади.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Периметр много 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Десятичные дроби </w:t>
            </w:r>
          </w:p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Десятичная запись дробей.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 десятичных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Действия с десятичными дробями.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.5.4.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Округление десятичных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Решение текстовых задач, содержащих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Основные за дачи на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Раздел 6. Наглядная геометрия. Тела и фигуры в пространстве </w:t>
            </w:r>
          </w:p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Многогранники.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Изображение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многогранников.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Модели пространственных тел.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Прямоугольный параллелепипед, куб.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Развёртки куба и параллелепипеда.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Практическая работа «Развёртка куба».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Объём куба, прямоугольного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параллелепипеда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</w:tbl>
    <w:p w:rsidR="003726E3" w:rsidRDefault="003726E3">
      <w:pPr>
        <w:autoSpaceDE w:val="0"/>
        <w:autoSpaceDN w:val="0"/>
        <w:spacing w:after="0" w:line="14" w:lineRule="exact"/>
      </w:pPr>
    </w:p>
    <w:p w:rsidR="003726E3" w:rsidRDefault="003726E3">
      <w:pPr>
        <w:sectPr w:rsidR="003726E3">
          <w:pgSz w:w="16840" w:h="11900"/>
          <w:pgMar w:top="284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0" w:line="11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98"/>
        <w:gridCol w:w="528"/>
        <w:gridCol w:w="1106"/>
        <w:gridCol w:w="1140"/>
        <w:gridCol w:w="864"/>
        <w:gridCol w:w="3158"/>
        <w:gridCol w:w="1116"/>
        <w:gridCol w:w="3424"/>
      </w:tblGrid>
      <w:tr w:rsidR="003726E3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</w:tbl>
    <w:p w:rsidR="003726E3" w:rsidRDefault="003726E3">
      <w:pPr>
        <w:autoSpaceDE w:val="0"/>
        <w:autoSpaceDN w:val="0"/>
        <w:spacing w:after="0" w:line="336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98"/>
        <w:gridCol w:w="528"/>
        <w:gridCol w:w="1106"/>
        <w:gridCol w:w="1140"/>
        <w:gridCol w:w="864"/>
        <w:gridCol w:w="3158"/>
        <w:gridCol w:w="1116"/>
        <w:gridCol w:w="3424"/>
      </w:tblGrid>
      <w:tr w:rsidR="003726E3">
        <w:trPr>
          <w:trHeight w:hRule="exact" w:val="34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48"/>
        </w:trPr>
        <w:tc>
          <w:tcPr>
            <w:tcW w:w="109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Повторение и обобщение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Повторение основных понятий и методов курса 5 класса, обобщение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знаний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50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8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328"/>
        </w:trPr>
        <w:tc>
          <w:tcPr>
            <w:tcW w:w="4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</w:tbl>
    <w:p w:rsidR="003726E3" w:rsidRDefault="003726E3">
      <w:pPr>
        <w:autoSpaceDE w:val="0"/>
        <w:autoSpaceDN w:val="0"/>
        <w:spacing w:after="0" w:line="14" w:lineRule="exact"/>
      </w:pPr>
    </w:p>
    <w:p w:rsidR="003726E3" w:rsidRDefault="003726E3">
      <w:pPr>
        <w:autoSpaceDE w:val="0"/>
        <w:autoSpaceDN w:val="0"/>
        <w:spacing w:after="0" w:line="14" w:lineRule="exact"/>
      </w:pPr>
    </w:p>
    <w:p w:rsidR="003726E3" w:rsidRDefault="003726E3">
      <w:pPr>
        <w:sectPr w:rsidR="003726E3">
          <w:pgSz w:w="16840" w:h="11900"/>
          <w:pgMar w:top="11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78" w:line="220" w:lineRule="exact"/>
      </w:pPr>
    </w:p>
    <w:p w:rsidR="003726E3" w:rsidRDefault="00F751D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3726E3">
        <w:trPr>
          <w:trHeight w:hRule="exact" w:val="492"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3726E3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E3" w:rsidRDefault="003726E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E3" w:rsidRDefault="003726E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E3" w:rsidRDefault="003726E3"/>
        </w:tc>
      </w:tr>
      <w:tr w:rsidR="003726E3">
        <w:trPr>
          <w:trHeight w:hRule="exact" w:val="828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</w:tbl>
    <w:p w:rsidR="003726E3" w:rsidRDefault="003726E3">
      <w:pPr>
        <w:autoSpaceDE w:val="0"/>
        <w:autoSpaceDN w:val="0"/>
        <w:spacing w:after="0" w:line="14" w:lineRule="exact"/>
      </w:pPr>
    </w:p>
    <w:p w:rsidR="003726E3" w:rsidRDefault="003726E3">
      <w:pPr>
        <w:sectPr w:rsidR="003726E3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</w:tbl>
    <w:p w:rsidR="003726E3" w:rsidRDefault="003726E3">
      <w:pPr>
        <w:autoSpaceDE w:val="0"/>
        <w:autoSpaceDN w:val="0"/>
        <w:spacing w:after="0" w:line="14" w:lineRule="exact"/>
      </w:pPr>
    </w:p>
    <w:p w:rsidR="003726E3" w:rsidRDefault="003726E3">
      <w:pPr>
        <w:sectPr w:rsidR="003726E3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</w:tbl>
    <w:p w:rsidR="003726E3" w:rsidRDefault="003726E3">
      <w:pPr>
        <w:autoSpaceDE w:val="0"/>
        <w:autoSpaceDN w:val="0"/>
        <w:spacing w:after="0" w:line="14" w:lineRule="exact"/>
      </w:pPr>
    </w:p>
    <w:p w:rsidR="003726E3" w:rsidRDefault="003726E3">
      <w:pPr>
        <w:sectPr w:rsidR="003726E3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</w:tbl>
    <w:p w:rsidR="003726E3" w:rsidRDefault="003726E3">
      <w:pPr>
        <w:autoSpaceDE w:val="0"/>
        <w:autoSpaceDN w:val="0"/>
        <w:spacing w:after="0" w:line="14" w:lineRule="exact"/>
      </w:pPr>
    </w:p>
    <w:p w:rsidR="003726E3" w:rsidRDefault="003726E3">
      <w:pPr>
        <w:sectPr w:rsidR="003726E3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</w:tbl>
    <w:p w:rsidR="003726E3" w:rsidRDefault="003726E3">
      <w:pPr>
        <w:autoSpaceDE w:val="0"/>
        <w:autoSpaceDN w:val="0"/>
        <w:spacing w:after="0" w:line="14" w:lineRule="exact"/>
      </w:pPr>
    </w:p>
    <w:p w:rsidR="003726E3" w:rsidRDefault="003726E3">
      <w:pPr>
        <w:sectPr w:rsidR="003726E3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236"/>
        <w:gridCol w:w="1610"/>
      </w:tblGrid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3726E3"/>
        </w:tc>
      </w:tr>
      <w:tr w:rsidR="003726E3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26E3" w:rsidRDefault="00F751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3726E3" w:rsidRDefault="003726E3">
      <w:pPr>
        <w:autoSpaceDE w:val="0"/>
        <w:autoSpaceDN w:val="0"/>
        <w:spacing w:after="0" w:line="14" w:lineRule="exact"/>
      </w:pPr>
    </w:p>
    <w:p w:rsidR="003726E3" w:rsidRDefault="003726E3">
      <w:pPr>
        <w:sectPr w:rsidR="003726E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78" w:line="220" w:lineRule="exact"/>
      </w:pPr>
    </w:p>
    <w:p w:rsidR="003726E3" w:rsidRDefault="00F751D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726E3" w:rsidRDefault="00F751D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3726E3" w:rsidRDefault="00F751D7">
      <w:pPr>
        <w:autoSpaceDE w:val="0"/>
        <w:autoSpaceDN w:val="0"/>
        <w:spacing w:before="166" w:after="0" w:line="271" w:lineRule="auto"/>
        <w:ind w:right="720"/>
      </w:pPr>
      <w:r>
        <w:rPr>
          <w:rFonts w:ascii="Times New Roman" w:eastAsia="Times New Roman" w:hAnsi="Times New Roman"/>
          <w:color w:val="000000"/>
          <w:sz w:val="24"/>
        </w:rPr>
        <w:t>Виленкин Н.Я., Жохов В.И., Че</w:t>
      </w:r>
      <w:r>
        <w:rPr>
          <w:rFonts w:ascii="Times New Roman" w:eastAsia="Times New Roman" w:hAnsi="Times New Roman"/>
          <w:color w:val="000000"/>
          <w:sz w:val="24"/>
        </w:rPr>
        <w:t xml:space="preserve">сноков А.С., Шварцбурд С.И., Математика,5 класс, Общество с ограниченной ответственностью "ИОЦ Мнемозина" 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3726E3" w:rsidRDefault="00F751D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3726E3" w:rsidRDefault="00F751D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3726E3" w:rsidRDefault="003726E3">
      <w:pPr>
        <w:sectPr w:rsidR="003726E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26E3" w:rsidRDefault="003726E3">
      <w:pPr>
        <w:autoSpaceDE w:val="0"/>
        <w:autoSpaceDN w:val="0"/>
        <w:spacing w:after="78" w:line="220" w:lineRule="exact"/>
      </w:pPr>
    </w:p>
    <w:p w:rsidR="003726E3" w:rsidRDefault="00F751D7">
      <w:pPr>
        <w:autoSpaceDE w:val="0"/>
        <w:autoSpaceDN w:val="0"/>
        <w:spacing w:after="0" w:line="408" w:lineRule="auto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МАТЕРИАЛЬНО-ТЕХНИЧЕСКОЕ ОБЕСПЕЧЕНИЕ ОБРАЗОВАТЕЛЬНОГО ПРОЦЕССА УЧЕБНОЕ ОБОРУДОВАНИЕ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ЛАБОРАТОРНЫХ И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ПРАКТИЧЕСКИХ РАБОТ</w:t>
      </w:r>
    </w:p>
    <w:p w:rsidR="003726E3" w:rsidRDefault="003726E3">
      <w:pPr>
        <w:sectPr w:rsidR="003726E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751D7" w:rsidRDefault="00F751D7"/>
    <w:sectPr w:rsidR="00F751D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726E3"/>
    <w:rsid w:val="008D1092"/>
    <w:rsid w:val="00AA1D8D"/>
    <w:rsid w:val="00B47730"/>
    <w:rsid w:val="00CB0664"/>
    <w:rsid w:val="00F751D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3BAC4F-6FFD-4908-9BD0-3E2D2A8D6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4706</Words>
  <Characters>26825</Characters>
  <Application>Microsoft Office Word</Application>
  <DocSecurity>0</DocSecurity>
  <Lines>223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31469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Наташа</cp:lastModifiedBy>
  <cp:revision>2</cp:revision>
  <dcterms:created xsi:type="dcterms:W3CDTF">2022-08-29T01:06:00Z</dcterms:created>
  <dcterms:modified xsi:type="dcterms:W3CDTF">2022-08-29T01:06:00Z</dcterms:modified>
</cp:coreProperties>
</file>