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порядке проведения проверок библиотечного фонда и изъятия материалов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включенных в федеральный список экстремистских материалов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Настоящее Положение о порядке проведения проверок библиотечного фонда и изъятия материалов, включенных в федеральный список экстремистских материалов (далее – Положение), определяет правила выявления, ограничения доступа и изъятия из библиотечного фонда образовательной организации документов, включенных в федеральный список экстремистских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Настоящее Положение разработано в соответствии с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Российской Федерации от 27.06.2002 № 114-ФЗ</w:t>
      </w:r>
      <w:r>
        <w:rPr>
          <w:rFonts w:hAnsi="Times New Roman" w:cs="Times New Roman"/>
          <w:color w:val="000000"/>
          <w:sz w:val="24"/>
          <w:szCs w:val="24"/>
        </w:rPr>
        <w:t xml:space="preserve"> «О противодействии экстремистской деятельности», </w:t>
      </w:r>
      <w:r>
        <w:rPr>
          <w:rFonts w:hAnsi="Times New Roman" w:cs="Times New Roman"/>
          <w:color w:val="000000"/>
          <w:sz w:val="24"/>
          <w:szCs w:val="24"/>
        </w:rPr>
        <w:t>Указом Президента РФ от 29.05.2020 № 344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Стратегии противодействия экстремизму в Российской Федерации до 2025 года».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Для целей использования в настоящем Положении используются следующие понятия и сокращения: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ФСЭМ – федеральный список экстремистских материалов, опубликованный на официальном сайте Министерства юстиции РФ;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экстремистские материалы – предназначенные для распространения либо публичного демонстрирования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выступления, изображения руководителей групп, организаций или движений,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(Нюрнбергского трибунала), выступления, изображения руководителей организаций, сотрудничавших с указанными группами, организациями или движениями,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Работа с материалами, включенными в ФСЭМ, проводится с целью противодействия экстремистской деятельности и исключения возможности массового распространения экстремистских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1.5. Проверка библиотечного фонда на предмет наличия в нем материалов, включенных в ФСЭМ, и изъятие таких документов осуществляется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Порядок проведения проверок библиотечного фонда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Процедура поверки библиотечного фонда состоит из следующих мероприятий: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анализ </w:t>
      </w: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ФСЭМ на наличие обновлений;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сверка библиотечного фонда с ФСЭМ;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учетной документации;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информирование администрации образовательной организации о новых документах, сайтах, изображениях и иных материалах, включенных в ФСЭМ.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Сверка библиотечного фонда с ФСЭМ проводится путем сопоставления библиографических записей в инвентарных книгах и перечня материалов ФСЭМ и осуществляется: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Результаты проверки библиотечного фонда фиксируются в «Журнале сверки библиотечного фонда с ФСЭМ» (приложение 1). Допускается возможность оформления журнала в электронном виде. Каждая запись заверяется электронной подписью ответственного за сверку должностного лица образовательной организации.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Ограничение доступа и изъятие экстремистских материалов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При обнаружении материалов, включенных в ФСЭМ и уже находящихся в библиотечном фонде: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экстремистские материалы изымаются из обращения, из открытого доступа, книгохранения;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библиографические записи о выявленных экстремистских материалах удаляются из инвентарных книг и иной документации библиотеки;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составляется акт о выявлении материалов экстремистского содержания (приложение 2).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Изъятые из обращения экстремистские материалы помещаются в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закрытые для доступа участников образовательных отношений места.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Акт о выявлении изданий экстремистского содержания передается комиссии по списанию объектов библиотечного фонда для списания и уничтожения. Списание объектов библиотечного фонда регулируется отдельными распорядительными и (или) локальными актами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 положению о порядке проведения проверок библиотечного фонда и изъятия материалов, включенных в федеральный список экстремистских материалов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ЖУРНАЛ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сверки библиотечного фонда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 Федеральным списком экстремистских материалов,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опубликованным на официальном сайте Министерства юстиции РФ (ФСЭМ)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анализа ФСЭМ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сверки библиотечного фонда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сверки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О., должность и подпись ответственного лица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 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 положению о порядке проведения проверок библиотечного фонда и изъятия материалов, включенных в федеральный список экстремистских материалов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 № ___ 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выявлении материалов экстремистского содержания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«____» ___________ 202___ г.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 и Ф. И. О. должностных лиц, проводивших сверку библиотечного фонда с ФСЭМ)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составил___ настоящий акт о нижеследующем: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период с «___» ______ 202___ г. по «___» ______ 202___г. _______________________ была проведена сверка библиотечного фонда образовательной организации с федеральным списком экстремистских материалов, опубликованным на официальном сайте Министерства юстиции РФ. В результате проверки выявлены издания, подлежащие изъятию, а именно: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888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47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888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47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2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159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ce3494dacfc4c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